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66C" w:rsidRDefault="00BD366C" w:rsidP="00003555">
      <w:pPr>
        <w:pStyle w:val="Nzev"/>
        <w:tabs>
          <w:tab w:val="left" w:pos="435"/>
        </w:tabs>
        <w:jc w:val="left"/>
        <w:rPr>
          <w:b w:val="0"/>
          <w:bCs w:val="0"/>
          <w:sz w:val="22"/>
          <w:szCs w:val="22"/>
        </w:rPr>
      </w:pPr>
    </w:p>
    <w:p w:rsidR="00E96ED9" w:rsidRDefault="00E96ED9" w:rsidP="00003555">
      <w:pPr>
        <w:pStyle w:val="Nzev"/>
        <w:tabs>
          <w:tab w:val="left" w:pos="435"/>
        </w:tabs>
        <w:jc w:val="left"/>
        <w:rPr>
          <w:b w:val="0"/>
          <w:bCs w:val="0"/>
          <w:sz w:val="22"/>
          <w:szCs w:val="22"/>
        </w:rPr>
      </w:pPr>
    </w:p>
    <w:p w:rsidR="00003555" w:rsidRPr="00BD366C" w:rsidRDefault="00003555" w:rsidP="00003555">
      <w:pPr>
        <w:pStyle w:val="Nzev"/>
        <w:tabs>
          <w:tab w:val="left" w:pos="435"/>
        </w:tabs>
        <w:jc w:val="left"/>
        <w:rPr>
          <w:b w:val="0"/>
          <w:bCs w:val="0"/>
          <w:caps w:val="0"/>
          <w:sz w:val="22"/>
          <w:szCs w:val="22"/>
        </w:rPr>
      </w:pPr>
      <w:r w:rsidRPr="00BD366C">
        <w:rPr>
          <w:b w:val="0"/>
          <w:bCs w:val="0"/>
          <w:sz w:val="22"/>
          <w:szCs w:val="22"/>
        </w:rPr>
        <w:t xml:space="preserve">____________________                                                 </w:t>
      </w:r>
      <w:r w:rsidRPr="00BD366C">
        <w:rPr>
          <w:b w:val="0"/>
          <w:bCs w:val="0"/>
          <w:sz w:val="22"/>
          <w:szCs w:val="22"/>
        </w:rPr>
        <w:tab/>
        <w:t xml:space="preserve">      </w:t>
      </w:r>
      <w:r w:rsidR="004841E0">
        <w:rPr>
          <w:b w:val="0"/>
          <w:bCs w:val="0"/>
          <w:sz w:val="22"/>
          <w:szCs w:val="22"/>
        </w:rPr>
        <w:tab/>
      </w:r>
      <w:r w:rsidR="004841E0">
        <w:rPr>
          <w:b w:val="0"/>
          <w:bCs w:val="0"/>
          <w:sz w:val="22"/>
          <w:szCs w:val="22"/>
        </w:rPr>
        <w:tab/>
      </w:r>
      <w:r w:rsidRPr="00BD366C">
        <w:rPr>
          <w:b w:val="0"/>
          <w:bCs w:val="0"/>
          <w:caps w:val="0"/>
          <w:sz w:val="22"/>
          <w:szCs w:val="22"/>
        </w:rPr>
        <w:t xml:space="preserve">Počet listů:  </w:t>
      </w:r>
      <w:r w:rsidR="0083688F">
        <w:rPr>
          <w:b w:val="0"/>
          <w:bCs w:val="0"/>
          <w:caps w:val="0"/>
          <w:sz w:val="22"/>
          <w:szCs w:val="22"/>
        </w:rPr>
        <w:t xml:space="preserve">  </w:t>
      </w:r>
      <w:r w:rsidR="000C1630">
        <w:rPr>
          <w:b w:val="0"/>
          <w:bCs w:val="0"/>
          <w:caps w:val="0"/>
          <w:sz w:val="22"/>
          <w:szCs w:val="22"/>
        </w:rPr>
        <w:t xml:space="preserve"> </w:t>
      </w:r>
      <w:r w:rsidR="00B17B48" w:rsidRPr="00BD366C">
        <w:rPr>
          <w:b w:val="0"/>
          <w:bCs w:val="0"/>
          <w:caps w:val="0"/>
          <w:sz w:val="22"/>
          <w:szCs w:val="22"/>
        </w:rPr>
        <w:t xml:space="preserve"> </w:t>
      </w:r>
      <w:r w:rsidRPr="00BD366C">
        <w:rPr>
          <w:b w:val="0"/>
          <w:bCs w:val="0"/>
          <w:caps w:val="0"/>
          <w:sz w:val="22"/>
          <w:szCs w:val="22"/>
        </w:rPr>
        <w:t xml:space="preserve"> </w:t>
      </w:r>
      <w:r w:rsidR="00E375EF">
        <w:rPr>
          <w:b w:val="0"/>
          <w:bCs w:val="0"/>
          <w:caps w:val="0"/>
          <w:sz w:val="22"/>
          <w:szCs w:val="22"/>
        </w:rPr>
        <w:t>4</w:t>
      </w:r>
    </w:p>
    <w:p w:rsidR="00003555" w:rsidRDefault="00003555" w:rsidP="00003555">
      <w:pPr>
        <w:pStyle w:val="Nzev"/>
        <w:jc w:val="left"/>
        <w:rPr>
          <w:b w:val="0"/>
          <w:bCs w:val="0"/>
          <w:caps w:val="0"/>
          <w:sz w:val="22"/>
          <w:szCs w:val="22"/>
        </w:rPr>
      </w:pPr>
      <w:r w:rsidRPr="00BD366C">
        <w:rPr>
          <w:b w:val="0"/>
          <w:bCs w:val="0"/>
          <w:sz w:val="22"/>
          <w:szCs w:val="22"/>
        </w:rPr>
        <w:t>e</w:t>
      </w:r>
      <w:r w:rsidRPr="00BD366C">
        <w:rPr>
          <w:b w:val="0"/>
          <w:bCs w:val="0"/>
          <w:caps w:val="0"/>
          <w:sz w:val="22"/>
          <w:szCs w:val="22"/>
        </w:rPr>
        <w:t>č. :</w:t>
      </w:r>
      <w:r w:rsidR="00A17759">
        <w:rPr>
          <w:sz w:val="22"/>
          <w:szCs w:val="22"/>
        </w:rPr>
        <w:t xml:space="preserve">         6 / 2015</w:t>
      </w:r>
      <w:r w:rsidR="00CD0A62">
        <w:rPr>
          <w:sz w:val="22"/>
          <w:szCs w:val="22"/>
        </w:rPr>
        <w:t xml:space="preserve"> -   </w:t>
      </w:r>
      <w:r w:rsidR="00C979AB">
        <w:rPr>
          <w:sz w:val="22"/>
          <w:szCs w:val="22"/>
        </w:rPr>
        <w:t>10</w:t>
      </w:r>
      <w:r w:rsidRPr="00BD366C">
        <w:rPr>
          <w:sz w:val="22"/>
          <w:szCs w:val="22"/>
        </w:rPr>
        <w:t xml:space="preserve">                                            </w:t>
      </w:r>
      <w:r w:rsidRPr="00BD366C">
        <w:rPr>
          <w:sz w:val="22"/>
          <w:szCs w:val="22"/>
        </w:rPr>
        <w:tab/>
      </w:r>
      <w:r w:rsidRPr="00BD366C">
        <w:rPr>
          <w:sz w:val="22"/>
          <w:szCs w:val="22"/>
        </w:rPr>
        <w:tab/>
        <w:t xml:space="preserve">      </w:t>
      </w:r>
      <w:r w:rsidR="004841E0">
        <w:rPr>
          <w:sz w:val="22"/>
          <w:szCs w:val="22"/>
        </w:rPr>
        <w:tab/>
      </w:r>
      <w:r w:rsidR="000C1630">
        <w:rPr>
          <w:b w:val="0"/>
          <w:bCs w:val="0"/>
          <w:caps w:val="0"/>
          <w:sz w:val="22"/>
          <w:szCs w:val="22"/>
        </w:rPr>
        <w:t xml:space="preserve">Počet příloh:  </w:t>
      </w:r>
    </w:p>
    <w:p w:rsidR="00BA307C" w:rsidRDefault="00BA307C" w:rsidP="00003555">
      <w:pPr>
        <w:pStyle w:val="Nzev"/>
        <w:jc w:val="left"/>
        <w:rPr>
          <w:b w:val="0"/>
          <w:bCs w:val="0"/>
          <w:caps w:val="0"/>
          <w:sz w:val="22"/>
          <w:szCs w:val="22"/>
        </w:rPr>
      </w:pPr>
    </w:p>
    <w:p w:rsidR="00BA307C" w:rsidRDefault="00BA307C" w:rsidP="00003555">
      <w:pPr>
        <w:pStyle w:val="Nzev"/>
        <w:jc w:val="left"/>
        <w:rPr>
          <w:b w:val="0"/>
          <w:bCs w:val="0"/>
          <w:caps w:val="0"/>
          <w:sz w:val="22"/>
          <w:szCs w:val="22"/>
        </w:rPr>
      </w:pPr>
    </w:p>
    <w:p w:rsidR="007F411B" w:rsidRDefault="007F411B" w:rsidP="00003555">
      <w:pPr>
        <w:pStyle w:val="Nzev"/>
        <w:jc w:val="left"/>
        <w:rPr>
          <w:b w:val="0"/>
          <w:bCs w:val="0"/>
          <w:caps w:val="0"/>
          <w:sz w:val="22"/>
          <w:szCs w:val="22"/>
        </w:rPr>
      </w:pPr>
    </w:p>
    <w:p w:rsidR="002A3BE3" w:rsidRDefault="002A3BE3" w:rsidP="00003555">
      <w:pPr>
        <w:pStyle w:val="Nzev"/>
        <w:jc w:val="left"/>
        <w:rPr>
          <w:b w:val="0"/>
          <w:bCs w:val="0"/>
          <w:caps w:val="0"/>
          <w:sz w:val="22"/>
          <w:szCs w:val="22"/>
        </w:rPr>
      </w:pPr>
    </w:p>
    <w:p w:rsidR="00003555" w:rsidRPr="00BD366C" w:rsidRDefault="00003555" w:rsidP="00003555">
      <w:pPr>
        <w:pStyle w:val="Nzev"/>
        <w:rPr>
          <w:sz w:val="22"/>
          <w:szCs w:val="22"/>
        </w:rPr>
      </w:pPr>
      <w:r w:rsidRPr="00BD366C">
        <w:rPr>
          <w:sz w:val="22"/>
          <w:szCs w:val="22"/>
        </w:rPr>
        <w:t>Z á p i s</w:t>
      </w:r>
    </w:p>
    <w:p w:rsidR="00003555" w:rsidRPr="00BD366C" w:rsidRDefault="00E14413" w:rsidP="00003555">
      <w:pPr>
        <w:jc w:val="center"/>
        <w:rPr>
          <w:rFonts w:ascii="Arial" w:hAnsi="Arial" w:cs="Arial"/>
          <w:b/>
          <w:bCs/>
          <w:sz w:val="22"/>
          <w:szCs w:val="22"/>
          <w:lang w:val="cs-CZ"/>
        </w:rPr>
      </w:pPr>
      <w:r>
        <w:rPr>
          <w:rFonts w:ascii="Arial" w:hAnsi="Arial" w:cs="Arial"/>
          <w:b/>
          <w:bCs/>
          <w:sz w:val="22"/>
          <w:szCs w:val="22"/>
          <w:lang w:val="cs-CZ"/>
        </w:rPr>
        <w:t>z 11</w:t>
      </w:r>
      <w:r w:rsidR="00C979AB">
        <w:rPr>
          <w:rFonts w:ascii="Arial" w:hAnsi="Arial" w:cs="Arial"/>
          <w:b/>
          <w:bCs/>
          <w:sz w:val="22"/>
          <w:szCs w:val="22"/>
          <w:lang w:val="cs-CZ"/>
        </w:rPr>
        <w:t>9</w:t>
      </w:r>
      <w:r w:rsidR="00003555" w:rsidRPr="00BD366C">
        <w:rPr>
          <w:rFonts w:ascii="Arial" w:hAnsi="Arial" w:cs="Arial"/>
          <w:b/>
          <w:bCs/>
          <w:sz w:val="22"/>
          <w:szCs w:val="22"/>
          <w:lang w:val="cs-CZ"/>
        </w:rPr>
        <w:t xml:space="preserve">. jednání výboru </w:t>
      </w:r>
    </w:p>
    <w:p w:rsidR="00003555" w:rsidRDefault="00003555" w:rsidP="00003555">
      <w:pPr>
        <w:jc w:val="center"/>
        <w:rPr>
          <w:rFonts w:ascii="Arial" w:hAnsi="Arial" w:cs="Arial"/>
          <w:sz w:val="22"/>
          <w:szCs w:val="22"/>
          <w:lang w:val="cs-CZ"/>
        </w:rPr>
      </w:pPr>
      <w:r w:rsidRPr="00BD366C">
        <w:rPr>
          <w:rFonts w:ascii="Arial" w:hAnsi="Arial" w:cs="Arial"/>
          <w:sz w:val="22"/>
          <w:szCs w:val="22"/>
          <w:lang w:val="cs-CZ"/>
        </w:rPr>
        <w:t>Společenství vlastníků pro dům Vondroušova 1150-1153</w:t>
      </w:r>
    </w:p>
    <w:p w:rsidR="00E96ED9" w:rsidRDefault="00E96ED9" w:rsidP="00003555">
      <w:pPr>
        <w:jc w:val="center"/>
        <w:rPr>
          <w:rFonts w:ascii="Arial" w:hAnsi="Arial" w:cs="Arial"/>
          <w:sz w:val="22"/>
          <w:szCs w:val="22"/>
          <w:lang w:val="cs-CZ"/>
        </w:rPr>
      </w:pPr>
    </w:p>
    <w:p w:rsidR="002A3BE3" w:rsidRDefault="002A3BE3" w:rsidP="00003555">
      <w:pPr>
        <w:jc w:val="center"/>
        <w:rPr>
          <w:rFonts w:ascii="Arial" w:hAnsi="Arial" w:cs="Arial"/>
          <w:sz w:val="22"/>
          <w:szCs w:val="22"/>
          <w:lang w:val="cs-CZ"/>
        </w:rPr>
      </w:pPr>
    </w:p>
    <w:p w:rsidR="007F411B" w:rsidRDefault="007F411B" w:rsidP="00003555">
      <w:pPr>
        <w:jc w:val="center"/>
        <w:rPr>
          <w:rFonts w:ascii="Arial" w:hAnsi="Arial" w:cs="Arial"/>
          <w:sz w:val="22"/>
          <w:szCs w:val="22"/>
          <w:lang w:val="cs-CZ"/>
        </w:rPr>
      </w:pPr>
    </w:p>
    <w:p w:rsidR="009C3417" w:rsidRDefault="009C3417" w:rsidP="00003555">
      <w:pPr>
        <w:jc w:val="center"/>
        <w:rPr>
          <w:rFonts w:ascii="Arial" w:hAnsi="Arial" w:cs="Arial"/>
          <w:sz w:val="22"/>
          <w:szCs w:val="22"/>
          <w:lang w:val="cs-CZ"/>
        </w:rPr>
      </w:pPr>
    </w:p>
    <w:p w:rsidR="00003555" w:rsidRPr="00BD366C" w:rsidRDefault="00003555" w:rsidP="00003555">
      <w:pPr>
        <w:rPr>
          <w:rFonts w:ascii="Arial" w:hAnsi="Arial" w:cs="Arial"/>
          <w:sz w:val="22"/>
          <w:szCs w:val="22"/>
          <w:lang w:val="cs-CZ"/>
        </w:rPr>
      </w:pPr>
      <w:r w:rsidRPr="00BD366C">
        <w:rPr>
          <w:rFonts w:ascii="Arial" w:hAnsi="Arial" w:cs="Arial"/>
          <w:b/>
          <w:sz w:val="22"/>
          <w:szCs w:val="22"/>
          <w:lang w:val="cs-CZ"/>
        </w:rPr>
        <w:t>Termín</w:t>
      </w:r>
      <w:r w:rsidR="003C3EA1">
        <w:rPr>
          <w:rFonts w:ascii="Arial" w:hAnsi="Arial" w:cs="Arial"/>
          <w:sz w:val="22"/>
          <w:szCs w:val="22"/>
          <w:lang w:val="cs-CZ"/>
        </w:rPr>
        <w:t>:</w:t>
      </w:r>
      <w:r w:rsidR="003C3EA1">
        <w:rPr>
          <w:rFonts w:ascii="Arial" w:hAnsi="Arial" w:cs="Arial"/>
          <w:sz w:val="22"/>
          <w:szCs w:val="22"/>
          <w:lang w:val="cs-CZ"/>
        </w:rPr>
        <w:tab/>
      </w:r>
      <w:r w:rsidR="003C3EA1">
        <w:rPr>
          <w:rFonts w:ascii="Arial" w:hAnsi="Arial" w:cs="Arial"/>
          <w:sz w:val="22"/>
          <w:szCs w:val="22"/>
          <w:lang w:val="cs-CZ"/>
        </w:rPr>
        <w:tab/>
      </w:r>
      <w:r w:rsidR="00C979AB">
        <w:rPr>
          <w:rFonts w:ascii="Arial" w:hAnsi="Arial" w:cs="Arial"/>
          <w:sz w:val="22"/>
          <w:szCs w:val="22"/>
          <w:lang w:val="cs-CZ"/>
        </w:rPr>
        <w:t>03. listopadu</w:t>
      </w:r>
      <w:r w:rsidR="00A17759">
        <w:rPr>
          <w:rFonts w:ascii="Arial" w:hAnsi="Arial" w:cs="Arial"/>
          <w:sz w:val="22"/>
          <w:szCs w:val="22"/>
          <w:lang w:val="cs-CZ"/>
        </w:rPr>
        <w:t xml:space="preserve"> 2015</w:t>
      </w:r>
    </w:p>
    <w:p w:rsidR="00003555" w:rsidRPr="00BD366C" w:rsidRDefault="00003555" w:rsidP="00003555">
      <w:pPr>
        <w:rPr>
          <w:rFonts w:ascii="Arial" w:hAnsi="Arial" w:cs="Arial"/>
          <w:sz w:val="22"/>
          <w:szCs w:val="22"/>
          <w:lang w:val="cs-CZ"/>
        </w:rPr>
      </w:pPr>
      <w:r w:rsidRPr="00BD366C">
        <w:rPr>
          <w:rFonts w:ascii="Arial" w:hAnsi="Arial" w:cs="Arial"/>
          <w:b/>
          <w:sz w:val="22"/>
          <w:szCs w:val="22"/>
          <w:lang w:val="cs-CZ"/>
        </w:rPr>
        <w:t>Místo konání</w:t>
      </w:r>
      <w:r w:rsidRPr="00BD366C">
        <w:rPr>
          <w:rFonts w:ascii="Arial" w:hAnsi="Arial" w:cs="Arial"/>
          <w:sz w:val="22"/>
          <w:szCs w:val="22"/>
          <w:lang w:val="cs-CZ"/>
        </w:rPr>
        <w:t>:</w:t>
      </w:r>
      <w:r w:rsidRPr="00BD366C">
        <w:rPr>
          <w:rFonts w:ascii="Arial" w:hAnsi="Arial" w:cs="Arial"/>
          <w:sz w:val="22"/>
          <w:szCs w:val="22"/>
          <w:lang w:val="cs-CZ"/>
        </w:rPr>
        <w:tab/>
      </w:r>
      <w:r w:rsidRPr="00BD366C">
        <w:rPr>
          <w:rFonts w:ascii="Arial" w:hAnsi="Arial" w:cs="Arial"/>
          <w:sz w:val="22"/>
          <w:szCs w:val="22"/>
          <w:lang w:val="cs-CZ"/>
        </w:rPr>
        <w:tab/>
        <w:t>kancelář SVJ, Vondroušova 1151</w:t>
      </w:r>
    </w:p>
    <w:p w:rsidR="00FA130E" w:rsidRDefault="00003555" w:rsidP="00003555">
      <w:pPr>
        <w:rPr>
          <w:rFonts w:ascii="Arial" w:hAnsi="Arial" w:cs="Arial"/>
          <w:sz w:val="22"/>
          <w:szCs w:val="22"/>
          <w:lang w:val="cs-CZ"/>
        </w:rPr>
      </w:pPr>
      <w:r w:rsidRPr="00BD366C">
        <w:rPr>
          <w:rFonts w:ascii="Arial" w:hAnsi="Arial" w:cs="Arial"/>
          <w:b/>
          <w:sz w:val="22"/>
          <w:szCs w:val="22"/>
          <w:lang w:val="cs-CZ"/>
        </w:rPr>
        <w:t>Přítomni</w:t>
      </w:r>
      <w:r w:rsidRPr="00BD366C">
        <w:rPr>
          <w:rFonts w:ascii="Arial" w:hAnsi="Arial" w:cs="Arial"/>
          <w:sz w:val="22"/>
          <w:szCs w:val="22"/>
          <w:lang w:val="cs-CZ"/>
        </w:rPr>
        <w:t>:</w:t>
      </w:r>
      <w:r w:rsidRPr="00BD366C">
        <w:rPr>
          <w:rFonts w:ascii="Arial" w:hAnsi="Arial" w:cs="Arial"/>
          <w:sz w:val="22"/>
          <w:szCs w:val="22"/>
          <w:lang w:val="cs-CZ"/>
        </w:rPr>
        <w:tab/>
      </w:r>
      <w:r w:rsidRPr="00BD366C">
        <w:rPr>
          <w:rFonts w:ascii="Arial" w:hAnsi="Arial" w:cs="Arial"/>
          <w:sz w:val="22"/>
          <w:szCs w:val="22"/>
          <w:lang w:val="cs-CZ"/>
        </w:rPr>
        <w:tab/>
      </w:r>
      <w:r w:rsidR="00E52840">
        <w:rPr>
          <w:rFonts w:ascii="Arial" w:hAnsi="Arial" w:cs="Arial"/>
          <w:sz w:val="22"/>
          <w:szCs w:val="22"/>
          <w:lang w:val="cs-CZ"/>
        </w:rPr>
        <w:t>1150 -</w:t>
      </w:r>
      <w:r w:rsidR="00A70477">
        <w:rPr>
          <w:rFonts w:ascii="Arial" w:hAnsi="Arial" w:cs="Arial"/>
          <w:sz w:val="22"/>
          <w:szCs w:val="22"/>
          <w:lang w:val="cs-CZ"/>
        </w:rPr>
        <w:t xml:space="preserve"> </w:t>
      </w:r>
      <w:r w:rsidR="00217B45" w:rsidRPr="00BD366C">
        <w:rPr>
          <w:rFonts w:ascii="Arial" w:hAnsi="Arial" w:cs="Arial"/>
          <w:sz w:val="22"/>
          <w:szCs w:val="22"/>
          <w:lang w:val="cs-CZ"/>
        </w:rPr>
        <w:t>pí. Brožová</w:t>
      </w:r>
    </w:p>
    <w:p w:rsidR="001E33D5" w:rsidRDefault="00FA130E" w:rsidP="00003555">
      <w:pPr>
        <w:rPr>
          <w:rFonts w:ascii="Arial" w:hAnsi="Arial" w:cs="Arial"/>
          <w:sz w:val="22"/>
          <w:szCs w:val="22"/>
          <w:lang w:val="cs-CZ"/>
        </w:rPr>
      </w:pP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sidR="00E52840">
        <w:rPr>
          <w:rFonts w:ascii="Arial" w:hAnsi="Arial" w:cs="Arial"/>
          <w:sz w:val="22"/>
          <w:szCs w:val="22"/>
          <w:lang w:val="cs-CZ"/>
        </w:rPr>
        <w:t>1151 -</w:t>
      </w:r>
      <w:r w:rsidR="00F653D4">
        <w:rPr>
          <w:rFonts w:ascii="Arial" w:hAnsi="Arial" w:cs="Arial"/>
          <w:sz w:val="22"/>
          <w:szCs w:val="22"/>
          <w:lang w:val="cs-CZ"/>
        </w:rPr>
        <w:t xml:space="preserve"> p</w:t>
      </w:r>
      <w:r w:rsidR="0057126F">
        <w:rPr>
          <w:rFonts w:ascii="Arial" w:hAnsi="Arial" w:cs="Arial"/>
          <w:sz w:val="22"/>
          <w:szCs w:val="22"/>
          <w:lang w:val="cs-CZ"/>
        </w:rPr>
        <w:t>p</w:t>
      </w:r>
      <w:r w:rsidR="002B148C">
        <w:rPr>
          <w:rFonts w:ascii="Arial" w:hAnsi="Arial" w:cs="Arial"/>
          <w:sz w:val="22"/>
          <w:szCs w:val="22"/>
          <w:lang w:val="cs-CZ"/>
        </w:rPr>
        <w:t>. Besser</w:t>
      </w:r>
      <w:r w:rsidR="003D2833">
        <w:rPr>
          <w:rFonts w:ascii="Arial" w:hAnsi="Arial" w:cs="Arial"/>
          <w:sz w:val="22"/>
          <w:szCs w:val="22"/>
          <w:lang w:val="cs-CZ"/>
        </w:rPr>
        <w:t xml:space="preserve">, </w:t>
      </w:r>
      <w:r w:rsidR="00E30780">
        <w:rPr>
          <w:rFonts w:ascii="Arial" w:hAnsi="Arial" w:cs="Arial"/>
          <w:sz w:val="22"/>
          <w:szCs w:val="22"/>
          <w:lang w:val="cs-CZ"/>
        </w:rPr>
        <w:t>Eret</w:t>
      </w:r>
      <w:r w:rsidR="001416D8">
        <w:rPr>
          <w:rFonts w:ascii="Arial" w:hAnsi="Arial" w:cs="Arial"/>
          <w:sz w:val="22"/>
          <w:szCs w:val="22"/>
          <w:lang w:val="cs-CZ"/>
        </w:rPr>
        <w:t>, Kolínský formou PM</w:t>
      </w:r>
      <w:r w:rsidR="00E375EF">
        <w:rPr>
          <w:rFonts w:ascii="Arial" w:hAnsi="Arial" w:cs="Arial"/>
          <w:sz w:val="22"/>
          <w:szCs w:val="22"/>
          <w:lang w:val="cs-CZ"/>
        </w:rPr>
        <w:t xml:space="preserve"> (</w:t>
      </w:r>
      <w:r w:rsidR="00E375EF" w:rsidRPr="00E375EF">
        <w:rPr>
          <w:rFonts w:ascii="Arial" w:hAnsi="Arial" w:cs="Arial"/>
          <w:i/>
          <w:sz w:val="22"/>
          <w:szCs w:val="22"/>
          <w:lang w:val="cs-CZ"/>
        </w:rPr>
        <w:t>Příloha č. 1</w:t>
      </w:r>
      <w:r w:rsidR="00E375EF">
        <w:rPr>
          <w:rFonts w:ascii="Arial" w:hAnsi="Arial" w:cs="Arial"/>
          <w:sz w:val="22"/>
          <w:szCs w:val="22"/>
          <w:lang w:val="cs-CZ"/>
        </w:rPr>
        <w:t>)</w:t>
      </w:r>
    </w:p>
    <w:p w:rsidR="006A6A35" w:rsidRDefault="00F653D4" w:rsidP="00003555">
      <w:pPr>
        <w:rPr>
          <w:rFonts w:ascii="Arial" w:hAnsi="Arial" w:cs="Arial"/>
          <w:sz w:val="22"/>
          <w:szCs w:val="22"/>
          <w:lang w:val="cs-CZ"/>
        </w:rPr>
      </w:pP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t xml:space="preserve">1152 - </w:t>
      </w:r>
      <w:r w:rsidR="00A17759">
        <w:rPr>
          <w:rFonts w:ascii="Arial" w:hAnsi="Arial" w:cs="Arial"/>
          <w:sz w:val="22"/>
          <w:szCs w:val="22"/>
          <w:lang w:val="cs-CZ"/>
        </w:rPr>
        <w:t xml:space="preserve">pí. Bidlová </w:t>
      </w:r>
    </w:p>
    <w:p w:rsidR="003D2833" w:rsidRDefault="00FA130E" w:rsidP="00003555">
      <w:pPr>
        <w:rPr>
          <w:rFonts w:ascii="Arial" w:hAnsi="Arial" w:cs="Arial"/>
          <w:b/>
          <w:sz w:val="22"/>
          <w:szCs w:val="22"/>
          <w:lang w:val="cs-CZ"/>
        </w:rPr>
      </w:pP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sidR="00E52840">
        <w:rPr>
          <w:rFonts w:ascii="Arial" w:hAnsi="Arial" w:cs="Arial"/>
          <w:sz w:val="22"/>
          <w:szCs w:val="22"/>
          <w:lang w:val="cs-CZ"/>
        </w:rPr>
        <w:t>1153 -</w:t>
      </w:r>
      <w:r w:rsidR="00782420">
        <w:rPr>
          <w:rFonts w:ascii="Arial" w:hAnsi="Arial" w:cs="Arial"/>
          <w:sz w:val="22"/>
          <w:szCs w:val="22"/>
          <w:lang w:val="cs-CZ"/>
        </w:rPr>
        <w:t xml:space="preserve"> </w:t>
      </w:r>
      <w:r w:rsidR="003D2833">
        <w:rPr>
          <w:rFonts w:ascii="Arial" w:hAnsi="Arial" w:cs="Arial"/>
          <w:sz w:val="22"/>
          <w:szCs w:val="22"/>
          <w:lang w:val="cs-CZ"/>
        </w:rPr>
        <w:t>pí. Machurová</w:t>
      </w:r>
      <w:r w:rsidR="003D2833" w:rsidRPr="007F68FD">
        <w:rPr>
          <w:rFonts w:ascii="Arial" w:hAnsi="Arial" w:cs="Arial"/>
          <w:b/>
          <w:sz w:val="22"/>
          <w:szCs w:val="22"/>
          <w:lang w:val="cs-CZ"/>
        </w:rPr>
        <w:t xml:space="preserve"> </w:t>
      </w:r>
    </w:p>
    <w:p w:rsidR="00703E5D" w:rsidRDefault="007F68FD" w:rsidP="00003555">
      <w:pPr>
        <w:rPr>
          <w:rFonts w:ascii="Arial" w:hAnsi="Arial" w:cs="Arial"/>
          <w:b/>
          <w:sz w:val="22"/>
          <w:szCs w:val="22"/>
          <w:lang w:val="cs-CZ"/>
        </w:rPr>
      </w:pPr>
      <w:r w:rsidRPr="007F68FD">
        <w:rPr>
          <w:rFonts w:ascii="Arial" w:hAnsi="Arial" w:cs="Arial"/>
          <w:b/>
          <w:sz w:val="22"/>
          <w:szCs w:val="22"/>
          <w:lang w:val="cs-CZ"/>
        </w:rPr>
        <w:t>Omluveni</w:t>
      </w:r>
      <w:r>
        <w:rPr>
          <w:rFonts w:ascii="Arial" w:hAnsi="Arial" w:cs="Arial"/>
          <w:sz w:val="22"/>
          <w:szCs w:val="22"/>
          <w:lang w:val="cs-CZ"/>
        </w:rPr>
        <w:t>:</w:t>
      </w:r>
      <w:r>
        <w:rPr>
          <w:rFonts w:ascii="Arial" w:hAnsi="Arial" w:cs="Arial"/>
          <w:sz w:val="22"/>
          <w:szCs w:val="22"/>
          <w:lang w:val="cs-CZ"/>
        </w:rPr>
        <w:tab/>
      </w:r>
      <w:r>
        <w:rPr>
          <w:rFonts w:ascii="Arial" w:hAnsi="Arial" w:cs="Arial"/>
          <w:sz w:val="22"/>
          <w:szCs w:val="22"/>
          <w:lang w:val="cs-CZ"/>
        </w:rPr>
        <w:tab/>
      </w:r>
      <w:r w:rsidR="00E30780">
        <w:rPr>
          <w:rFonts w:ascii="Arial" w:hAnsi="Arial" w:cs="Arial"/>
          <w:sz w:val="22"/>
          <w:szCs w:val="22"/>
          <w:lang w:val="cs-CZ"/>
        </w:rPr>
        <w:t>1152</w:t>
      </w:r>
      <w:r w:rsidR="00A17759">
        <w:rPr>
          <w:rFonts w:ascii="Arial" w:hAnsi="Arial" w:cs="Arial"/>
          <w:sz w:val="22"/>
          <w:szCs w:val="22"/>
          <w:lang w:val="cs-CZ"/>
        </w:rPr>
        <w:t xml:space="preserve"> </w:t>
      </w:r>
      <w:r w:rsidR="006A6A35">
        <w:rPr>
          <w:rFonts w:ascii="Arial" w:hAnsi="Arial" w:cs="Arial"/>
          <w:sz w:val="22"/>
          <w:szCs w:val="22"/>
          <w:lang w:val="cs-CZ"/>
        </w:rPr>
        <w:t xml:space="preserve"> -</w:t>
      </w:r>
      <w:r w:rsidR="003D2833">
        <w:rPr>
          <w:rFonts w:ascii="Arial" w:hAnsi="Arial" w:cs="Arial"/>
          <w:sz w:val="22"/>
          <w:szCs w:val="22"/>
          <w:lang w:val="cs-CZ"/>
        </w:rPr>
        <w:t xml:space="preserve"> </w:t>
      </w:r>
      <w:r w:rsidR="00A17759">
        <w:rPr>
          <w:rFonts w:ascii="Arial" w:hAnsi="Arial" w:cs="Arial"/>
          <w:sz w:val="22"/>
          <w:szCs w:val="22"/>
          <w:lang w:val="cs-CZ"/>
        </w:rPr>
        <w:t>p. Blihár</w:t>
      </w:r>
    </w:p>
    <w:p w:rsidR="00C5165A" w:rsidRDefault="00C5165A" w:rsidP="00003555">
      <w:pPr>
        <w:rPr>
          <w:rFonts w:ascii="Arial" w:hAnsi="Arial" w:cs="Arial"/>
          <w:sz w:val="22"/>
          <w:szCs w:val="22"/>
          <w:lang w:val="cs-CZ"/>
        </w:rPr>
      </w:pPr>
      <w:r w:rsidRPr="00C5165A">
        <w:rPr>
          <w:rFonts w:ascii="Arial" w:hAnsi="Arial" w:cs="Arial"/>
          <w:b/>
          <w:sz w:val="22"/>
          <w:szCs w:val="22"/>
          <w:lang w:val="cs-CZ"/>
        </w:rPr>
        <w:t>Hosté:</w:t>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sidR="00E30780">
        <w:rPr>
          <w:rFonts w:ascii="Arial" w:hAnsi="Arial" w:cs="Arial"/>
          <w:sz w:val="22"/>
          <w:szCs w:val="22"/>
          <w:lang w:val="cs-CZ"/>
        </w:rPr>
        <w:t>p. Navrátil/KK</w:t>
      </w:r>
    </w:p>
    <w:p w:rsidR="00E96ED9" w:rsidRDefault="001416D8" w:rsidP="001416D8">
      <w:pPr>
        <w:tabs>
          <w:tab w:val="left" w:pos="1620"/>
        </w:tabs>
        <w:adjustRightInd w:val="0"/>
        <w:rPr>
          <w:rFonts w:ascii="Arial" w:hAnsi="Arial" w:cs="Arial"/>
          <w:sz w:val="22"/>
          <w:szCs w:val="22"/>
          <w:lang w:val="cs-CZ"/>
        </w:rPr>
      </w:pPr>
      <w:r>
        <w:rPr>
          <w:rFonts w:ascii="Arial" w:hAnsi="Arial" w:cs="Arial"/>
          <w:sz w:val="22"/>
          <w:szCs w:val="22"/>
          <w:lang w:val="cs-CZ"/>
        </w:rPr>
        <w:tab/>
      </w:r>
    </w:p>
    <w:p w:rsidR="00003555" w:rsidRDefault="00003555" w:rsidP="00003555">
      <w:pPr>
        <w:rPr>
          <w:rFonts w:ascii="Arial" w:hAnsi="Arial" w:cs="Arial"/>
          <w:sz w:val="22"/>
          <w:szCs w:val="22"/>
          <w:lang w:val="cs-CZ"/>
        </w:rPr>
      </w:pPr>
      <w:r w:rsidRPr="00BD366C">
        <w:rPr>
          <w:rFonts w:ascii="Arial" w:hAnsi="Arial" w:cs="Arial"/>
          <w:sz w:val="22"/>
          <w:szCs w:val="22"/>
          <w:lang w:val="cs-CZ"/>
        </w:rPr>
        <w:tab/>
      </w:r>
    </w:p>
    <w:p w:rsidR="007F411B" w:rsidRPr="00BD366C" w:rsidRDefault="007F411B" w:rsidP="00003555">
      <w:pPr>
        <w:rPr>
          <w:rFonts w:ascii="Arial" w:hAnsi="Arial" w:cs="Arial"/>
          <w:sz w:val="22"/>
          <w:szCs w:val="22"/>
          <w:lang w:val="cs-CZ"/>
        </w:rPr>
      </w:pPr>
    </w:p>
    <w:p w:rsidR="00003555" w:rsidRPr="008C1941" w:rsidRDefault="00003555" w:rsidP="00DB0785">
      <w:pPr>
        <w:tabs>
          <w:tab w:val="left" w:pos="3180"/>
        </w:tabs>
        <w:rPr>
          <w:rFonts w:ascii="Arial" w:hAnsi="Arial" w:cs="Arial"/>
          <w:b/>
          <w:sz w:val="22"/>
          <w:szCs w:val="22"/>
          <w:lang w:val="cs-CZ"/>
        </w:rPr>
      </w:pPr>
      <w:r w:rsidRPr="008C1941">
        <w:rPr>
          <w:rFonts w:ascii="Arial" w:hAnsi="Arial" w:cs="Arial"/>
          <w:b/>
          <w:sz w:val="22"/>
          <w:szCs w:val="22"/>
          <w:lang w:val="cs-CZ"/>
        </w:rPr>
        <w:t>Program:</w:t>
      </w:r>
    </w:p>
    <w:p w:rsidR="00E67B54" w:rsidRDefault="00E67B54" w:rsidP="00E67B54">
      <w:pPr>
        <w:numPr>
          <w:ilvl w:val="0"/>
          <w:numId w:val="18"/>
        </w:numPr>
        <w:rPr>
          <w:rFonts w:ascii="Arial" w:hAnsi="Arial" w:cs="Arial"/>
          <w:sz w:val="22"/>
          <w:szCs w:val="22"/>
          <w:lang w:val="cs-CZ"/>
        </w:rPr>
      </w:pPr>
      <w:r>
        <w:rPr>
          <w:rFonts w:ascii="Arial" w:hAnsi="Arial" w:cs="Arial"/>
          <w:sz w:val="22"/>
          <w:szCs w:val="22"/>
          <w:lang w:val="cs-CZ"/>
        </w:rPr>
        <w:t>Kontrola plnění úkolů z min. schůze</w:t>
      </w:r>
    </w:p>
    <w:p w:rsidR="00B138EA" w:rsidRPr="004E4FB5" w:rsidRDefault="00E30780" w:rsidP="00A17759">
      <w:pPr>
        <w:numPr>
          <w:ilvl w:val="0"/>
          <w:numId w:val="18"/>
        </w:numPr>
        <w:rPr>
          <w:rFonts w:ascii="Arial" w:hAnsi="Arial" w:cs="Arial"/>
          <w:b/>
          <w:sz w:val="22"/>
          <w:szCs w:val="22"/>
          <w:lang w:val="cs-CZ"/>
        </w:rPr>
      </w:pPr>
      <w:r>
        <w:rPr>
          <w:rFonts w:ascii="Arial" w:hAnsi="Arial" w:cs="Arial"/>
          <w:sz w:val="22"/>
          <w:szCs w:val="22"/>
          <w:lang w:val="cs-CZ"/>
        </w:rPr>
        <w:t>Projednání konaného</w:t>
      </w:r>
      <w:r w:rsidR="00E14413">
        <w:rPr>
          <w:rFonts w:ascii="Arial" w:hAnsi="Arial" w:cs="Arial"/>
          <w:sz w:val="22"/>
          <w:szCs w:val="22"/>
          <w:lang w:val="cs-CZ"/>
        </w:rPr>
        <w:t xml:space="preserve"> Shromáždění</w:t>
      </w:r>
      <w:r>
        <w:rPr>
          <w:rFonts w:ascii="Arial" w:hAnsi="Arial" w:cs="Arial"/>
          <w:sz w:val="22"/>
          <w:szCs w:val="22"/>
          <w:lang w:val="cs-CZ"/>
        </w:rPr>
        <w:t xml:space="preserve"> / diskuse</w:t>
      </w:r>
    </w:p>
    <w:p w:rsidR="004E4FB5" w:rsidRPr="00E14413" w:rsidRDefault="004E4FB5" w:rsidP="00A17759">
      <w:pPr>
        <w:numPr>
          <w:ilvl w:val="0"/>
          <w:numId w:val="18"/>
        </w:numPr>
        <w:rPr>
          <w:rFonts w:ascii="Arial" w:hAnsi="Arial" w:cs="Arial"/>
          <w:b/>
          <w:sz w:val="22"/>
          <w:szCs w:val="22"/>
          <w:lang w:val="cs-CZ"/>
        </w:rPr>
      </w:pPr>
      <w:r>
        <w:rPr>
          <w:rFonts w:ascii="Arial" w:hAnsi="Arial" w:cs="Arial"/>
          <w:sz w:val="22"/>
          <w:szCs w:val="22"/>
          <w:lang w:val="cs-CZ"/>
        </w:rPr>
        <w:t>Pronájem kočárkárny 1151</w:t>
      </w:r>
    </w:p>
    <w:p w:rsidR="00A17759" w:rsidRDefault="00A17759" w:rsidP="00A17759">
      <w:pPr>
        <w:numPr>
          <w:ilvl w:val="0"/>
          <w:numId w:val="18"/>
        </w:numPr>
        <w:rPr>
          <w:rFonts w:ascii="Arial" w:hAnsi="Arial" w:cs="Arial"/>
          <w:b/>
          <w:sz w:val="22"/>
          <w:szCs w:val="22"/>
          <w:lang w:val="cs-CZ"/>
        </w:rPr>
      </w:pPr>
      <w:r>
        <w:rPr>
          <w:rFonts w:ascii="Arial" w:hAnsi="Arial" w:cs="Arial"/>
          <w:sz w:val="22"/>
          <w:szCs w:val="22"/>
          <w:lang w:val="cs-CZ"/>
        </w:rPr>
        <w:t>Různé</w:t>
      </w:r>
    </w:p>
    <w:p w:rsidR="002B393F" w:rsidRDefault="002B393F" w:rsidP="00490663">
      <w:pPr>
        <w:rPr>
          <w:rFonts w:ascii="Arial" w:hAnsi="Arial" w:cs="Arial"/>
          <w:b/>
          <w:sz w:val="22"/>
          <w:szCs w:val="22"/>
          <w:lang w:val="cs-CZ"/>
        </w:rPr>
      </w:pPr>
    </w:p>
    <w:p w:rsidR="002A3BE3" w:rsidRDefault="002A3BE3" w:rsidP="00490663">
      <w:pPr>
        <w:rPr>
          <w:rFonts w:ascii="Arial" w:hAnsi="Arial" w:cs="Arial"/>
          <w:b/>
          <w:sz w:val="22"/>
          <w:szCs w:val="22"/>
          <w:lang w:val="cs-CZ"/>
        </w:rPr>
      </w:pPr>
    </w:p>
    <w:p w:rsidR="002A3BE3" w:rsidRDefault="002A3BE3" w:rsidP="00490663">
      <w:pPr>
        <w:rPr>
          <w:rFonts w:ascii="Arial" w:hAnsi="Arial" w:cs="Arial"/>
          <w:b/>
          <w:sz w:val="22"/>
          <w:szCs w:val="22"/>
          <w:lang w:val="cs-CZ"/>
        </w:rPr>
      </w:pPr>
    </w:p>
    <w:p w:rsidR="0059792B" w:rsidRDefault="002B393F" w:rsidP="001A5E10">
      <w:pPr>
        <w:tabs>
          <w:tab w:val="left" w:pos="1695"/>
        </w:tabs>
        <w:rPr>
          <w:rFonts w:ascii="Arial" w:hAnsi="Arial" w:cs="Arial"/>
          <w:b/>
          <w:sz w:val="22"/>
          <w:szCs w:val="22"/>
          <w:lang w:val="cs-CZ"/>
        </w:rPr>
      </w:pPr>
      <w:r>
        <w:rPr>
          <w:rFonts w:ascii="Arial" w:hAnsi="Arial" w:cs="Arial"/>
          <w:b/>
          <w:sz w:val="22"/>
          <w:szCs w:val="22"/>
          <w:lang w:val="cs-CZ"/>
        </w:rPr>
        <w:t>Ad 1</w:t>
      </w:r>
      <w:r w:rsidR="00003555" w:rsidRPr="00BD366C">
        <w:rPr>
          <w:rFonts w:ascii="Arial" w:hAnsi="Arial" w:cs="Arial"/>
          <w:b/>
          <w:sz w:val="22"/>
          <w:szCs w:val="22"/>
          <w:lang w:val="cs-CZ"/>
        </w:rPr>
        <w:t xml:space="preserve">) </w:t>
      </w:r>
      <w:r w:rsidR="001A5E10">
        <w:rPr>
          <w:rFonts w:ascii="Arial" w:hAnsi="Arial" w:cs="Arial"/>
          <w:b/>
          <w:sz w:val="22"/>
          <w:szCs w:val="22"/>
          <w:lang w:val="cs-CZ"/>
        </w:rPr>
        <w:tab/>
      </w:r>
    </w:p>
    <w:p w:rsidR="00E84EC1" w:rsidRPr="001416D8" w:rsidRDefault="001416D8" w:rsidP="00E84EC1">
      <w:pPr>
        <w:pStyle w:val="Odstavecseseznamem"/>
        <w:spacing w:after="0"/>
        <w:ind w:left="0"/>
        <w:rPr>
          <w:rFonts w:ascii="Arial" w:hAnsi="Arial" w:cs="Arial"/>
        </w:rPr>
      </w:pPr>
      <w:r w:rsidRPr="001416D8">
        <w:rPr>
          <w:rFonts w:ascii="Arial" w:hAnsi="Arial" w:cs="Arial"/>
        </w:rPr>
        <w:t>Otevřené úkoly od poslední schůze:</w:t>
      </w:r>
    </w:p>
    <w:p w:rsidR="001416D8" w:rsidRPr="001416D8" w:rsidRDefault="001416D8" w:rsidP="001416D8">
      <w:pPr>
        <w:rPr>
          <w:rFonts w:ascii="Arial" w:hAnsi="Arial" w:cs="Arial"/>
          <w:sz w:val="22"/>
          <w:szCs w:val="22"/>
          <w:lang w:val="cs-CZ"/>
        </w:rPr>
      </w:pPr>
      <w:r w:rsidRPr="001416D8">
        <w:rPr>
          <w:rFonts w:ascii="Arial" w:hAnsi="Arial" w:cs="Arial"/>
          <w:sz w:val="22"/>
          <w:szCs w:val="22"/>
          <w:lang w:val="cs-CZ"/>
        </w:rPr>
        <w:t xml:space="preserve">Bidlová </w:t>
      </w:r>
      <w:r w:rsidRPr="001416D8">
        <w:rPr>
          <w:rFonts w:ascii="Arial" w:hAnsi="Arial" w:cs="Arial"/>
          <w:sz w:val="22"/>
          <w:szCs w:val="22"/>
          <w:lang w:val="cs-CZ"/>
        </w:rPr>
        <w:tab/>
      </w:r>
      <w:r>
        <w:rPr>
          <w:rFonts w:ascii="Arial" w:hAnsi="Arial" w:cs="Arial"/>
          <w:sz w:val="22"/>
          <w:szCs w:val="22"/>
          <w:lang w:val="cs-CZ"/>
        </w:rPr>
        <w:t>-     e</w:t>
      </w:r>
      <w:r w:rsidRPr="001416D8">
        <w:rPr>
          <w:rFonts w:ascii="Arial" w:hAnsi="Arial" w:cs="Arial"/>
          <w:sz w:val="22"/>
          <w:szCs w:val="22"/>
          <w:lang w:val="cs-CZ"/>
        </w:rPr>
        <w:t>lektřina v pronajaté místnosti 1152/Makula – elektroměr u hodin na chodbě</w:t>
      </w:r>
    </w:p>
    <w:p w:rsidR="001416D8" w:rsidRDefault="001416D8" w:rsidP="001416D8">
      <w:pPr>
        <w:pStyle w:val="Odstavecseseznamem"/>
        <w:numPr>
          <w:ilvl w:val="0"/>
          <w:numId w:val="26"/>
        </w:numPr>
        <w:spacing w:after="0"/>
        <w:rPr>
          <w:rFonts w:ascii="Arial" w:hAnsi="Arial" w:cs="Arial"/>
        </w:rPr>
      </w:pPr>
      <w:r w:rsidRPr="001416D8">
        <w:rPr>
          <w:rFonts w:ascii="Arial" w:hAnsi="Arial" w:cs="Arial"/>
        </w:rPr>
        <w:t>lopatky na posyp – zakoupené, účet předá Kolínskému</w:t>
      </w:r>
    </w:p>
    <w:p w:rsidR="00AD402D" w:rsidRPr="001416D8" w:rsidRDefault="00AD402D" w:rsidP="001416D8">
      <w:pPr>
        <w:pStyle w:val="Odstavecseseznamem"/>
        <w:numPr>
          <w:ilvl w:val="0"/>
          <w:numId w:val="26"/>
        </w:numPr>
        <w:spacing w:after="0"/>
        <w:rPr>
          <w:rFonts w:ascii="Arial" w:hAnsi="Arial" w:cs="Arial"/>
        </w:rPr>
      </w:pPr>
      <w:r>
        <w:rPr>
          <w:rFonts w:ascii="Arial" w:hAnsi="Arial" w:cs="Arial"/>
        </w:rPr>
        <w:t xml:space="preserve">zápis diskuse hotov, předložen na výboru, rozešle se zápisem – </w:t>
      </w:r>
      <w:bookmarkStart w:id="0" w:name="_GoBack"/>
      <w:r w:rsidRPr="00AD402D">
        <w:rPr>
          <w:rFonts w:ascii="Arial" w:hAnsi="Arial" w:cs="Arial"/>
          <w:i/>
        </w:rPr>
        <w:t>Příloha č. 5</w:t>
      </w:r>
      <w:bookmarkEnd w:id="0"/>
    </w:p>
    <w:p w:rsidR="001416D8" w:rsidRPr="005D0E5E" w:rsidRDefault="001416D8" w:rsidP="001416D8">
      <w:pPr>
        <w:rPr>
          <w:rFonts w:ascii="Arial" w:hAnsi="Arial" w:cs="Arial"/>
          <w:sz w:val="22"/>
          <w:szCs w:val="22"/>
          <w:lang w:val="cs-CZ"/>
        </w:rPr>
      </w:pPr>
      <w:r w:rsidRPr="005D0E5E">
        <w:rPr>
          <w:rFonts w:ascii="Arial" w:hAnsi="Arial" w:cs="Arial"/>
          <w:sz w:val="22"/>
          <w:szCs w:val="22"/>
          <w:lang w:val="cs-CZ"/>
        </w:rPr>
        <w:t xml:space="preserve">Machurová: </w:t>
      </w:r>
      <w:r w:rsidRPr="005D0E5E">
        <w:rPr>
          <w:rFonts w:ascii="Arial" w:hAnsi="Arial" w:cs="Arial"/>
          <w:sz w:val="22"/>
          <w:szCs w:val="22"/>
          <w:lang w:val="cs-CZ"/>
        </w:rPr>
        <w:tab/>
        <w:t>-    3 kýble na posyp připraveny</w:t>
      </w:r>
    </w:p>
    <w:p w:rsidR="001416D8" w:rsidRPr="005D0E5E" w:rsidRDefault="001416D8" w:rsidP="001416D8">
      <w:pPr>
        <w:rPr>
          <w:rFonts w:ascii="Arial" w:hAnsi="Arial" w:cs="Arial"/>
          <w:sz w:val="22"/>
          <w:szCs w:val="22"/>
          <w:lang w:val="cs-CZ"/>
        </w:rPr>
      </w:pPr>
      <w:r w:rsidRPr="005D0E5E">
        <w:rPr>
          <w:rFonts w:ascii="Arial" w:hAnsi="Arial" w:cs="Arial"/>
          <w:sz w:val="22"/>
          <w:szCs w:val="22"/>
          <w:lang w:val="cs-CZ"/>
        </w:rPr>
        <w:t>Besser:</w:t>
      </w:r>
      <w:r w:rsidRPr="005D0E5E">
        <w:rPr>
          <w:rFonts w:ascii="Arial" w:hAnsi="Arial" w:cs="Arial"/>
          <w:sz w:val="22"/>
          <w:szCs w:val="22"/>
          <w:lang w:val="cs-CZ"/>
        </w:rPr>
        <w:tab/>
        <w:t xml:space="preserve">-    Stavební deník konečně máme. </w:t>
      </w:r>
    </w:p>
    <w:p w:rsidR="001416D8" w:rsidRDefault="001416D8" w:rsidP="00E375EF">
      <w:pPr>
        <w:pStyle w:val="Odstavecseseznamem"/>
        <w:numPr>
          <w:ilvl w:val="0"/>
          <w:numId w:val="26"/>
        </w:numPr>
        <w:spacing w:after="0"/>
        <w:rPr>
          <w:rFonts w:ascii="Arial" w:hAnsi="Arial" w:cs="Arial"/>
        </w:rPr>
      </w:pPr>
      <w:r w:rsidRPr="00EB113E">
        <w:rPr>
          <w:rFonts w:ascii="Arial" w:hAnsi="Arial" w:cs="Arial"/>
        </w:rPr>
        <w:t>Stav měřidel ve společných/pronajatých prostorách: 1150/</w:t>
      </w:r>
      <w:r w:rsidR="00EB113E" w:rsidRPr="00EB113E">
        <w:rPr>
          <w:rFonts w:ascii="Arial" w:hAnsi="Arial" w:cs="Arial"/>
        </w:rPr>
        <w:t>kočárkárna=kolárna - ??, sušárna</w:t>
      </w:r>
      <w:r w:rsidRPr="00EB113E">
        <w:rPr>
          <w:rFonts w:ascii="Arial" w:hAnsi="Arial" w:cs="Arial"/>
        </w:rPr>
        <w:t xml:space="preserve"> – malé těleso NE, 1150/Machura – ANO, 1151/</w:t>
      </w:r>
      <w:r w:rsidR="00EB113E" w:rsidRPr="005D0E5E">
        <w:rPr>
          <w:rFonts w:ascii="Arial" w:eastAsia="Times New Roman" w:hAnsi="Arial" w:cs="Arial"/>
          <w:sz w:val="24"/>
          <w:szCs w:val="24"/>
          <w:lang w:eastAsia="cs-CZ"/>
        </w:rPr>
        <w:t xml:space="preserve"> </w:t>
      </w:r>
      <w:r w:rsidR="00EB113E" w:rsidRPr="005D0E5E">
        <w:rPr>
          <w:rFonts w:ascii="Arial" w:hAnsi="Arial" w:cs="Arial"/>
        </w:rPr>
        <w:t xml:space="preserve">kočárkárna=kolárna - ??, </w:t>
      </w:r>
      <w:r w:rsidRPr="00EB113E">
        <w:rPr>
          <w:rFonts w:ascii="Arial" w:hAnsi="Arial" w:cs="Arial"/>
        </w:rPr>
        <w:t>sušárna – velké těleso ANO, kancelář SVJ – ANO, kočárkárna (Vrbíková) - ??, 1152/</w:t>
      </w:r>
      <w:r w:rsidR="00EB113E" w:rsidRPr="00EB113E">
        <w:rPr>
          <w:rFonts w:ascii="Arial" w:hAnsi="Arial" w:cs="Arial"/>
        </w:rPr>
        <w:t xml:space="preserve"> kočárkárna=kolárna - ??, </w:t>
      </w:r>
      <w:r w:rsidRPr="00EB113E">
        <w:rPr>
          <w:rFonts w:ascii="Arial" w:hAnsi="Arial" w:cs="Arial"/>
        </w:rPr>
        <w:t>sušárna – ANO, dotaz čí je nářadí na cvičení (Bidlová: p. Blihára, jsme s ním tak domluveni), Marek - ??,</w:t>
      </w:r>
      <w:r w:rsidR="00EB113E" w:rsidRPr="00EB113E">
        <w:rPr>
          <w:rFonts w:ascii="Arial" w:hAnsi="Arial" w:cs="Arial"/>
        </w:rPr>
        <w:t xml:space="preserve"> Makula - ??,</w:t>
      </w:r>
      <w:r w:rsidRPr="00EB113E">
        <w:rPr>
          <w:rFonts w:ascii="Arial" w:hAnsi="Arial" w:cs="Arial"/>
        </w:rPr>
        <w:t xml:space="preserve"> 1153/</w:t>
      </w:r>
      <w:r w:rsidR="00EB113E" w:rsidRPr="00EB113E">
        <w:rPr>
          <w:rFonts w:ascii="Arial" w:hAnsi="Arial" w:cs="Arial"/>
        </w:rPr>
        <w:t xml:space="preserve"> kočárkárna=kolárna - ??, </w:t>
      </w:r>
      <w:r w:rsidRPr="00EB113E">
        <w:rPr>
          <w:rFonts w:ascii="Arial" w:hAnsi="Arial" w:cs="Arial"/>
        </w:rPr>
        <w:t>sušárna – ANO, Matoušková – dílna ANO, sklep ANO</w:t>
      </w:r>
    </w:p>
    <w:p w:rsidR="007F411B" w:rsidRDefault="00EB113E" w:rsidP="00EB113E">
      <w:pPr>
        <w:pStyle w:val="Odstavecseseznamem"/>
        <w:spacing w:after="0"/>
        <w:ind w:left="0"/>
        <w:rPr>
          <w:rFonts w:ascii="Arial" w:hAnsi="Arial" w:cs="Arial"/>
        </w:rPr>
      </w:pPr>
      <w:r>
        <w:rPr>
          <w:rFonts w:ascii="Arial" w:hAnsi="Arial" w:cs="Arial"/>
        </w:rPr>
        <w:t>31.10. ostříhal p. Šindela růže na východní straně domu, Besser+Eret břečťan na západní straně (jak schváleno na min. schůzi)</w:t>
      </w:r>
    </w:p>
    <w:p w:rsidR="007F411B" w:rsidRDefault="007F411B" w:rsidP="00490663">
      <w:pPr>
        <w:rPr>
          <w:rFonts w:ascii="Arial" w:hAnsi="Arial" w:cs="Arial"/>
          <w:sz w:val="22"/>
          <w:szCs w:val="22"/>
          <w:lang w:val="cs-CZ"/>
        </w:rPr>
      </w:pPr>
    </w:p>
    <w:p w:rsidR="002A3BE3" w:rsidRDefault="002A3BE3" w:rsidP="00490663">
      <w:pPr>
        <w:rPr>
          <w:rFonts w:ascii="Arial" w:hAnsi="Arial" w:cs="Arial"/>
          <w:sz w:val="22"/>
          <w:szCs w:val="22"/>
          <w:lang w:val="cs-CZ"/>
        </w:rPr>
      </w:pPr>
    </w:p>
    <w:p w:rsidR="007C78D3" w:rsidRDefault="002B393F" w:rsidP="00490663">
      <w:pPr>
        <w:rPr>
          <w:rFonts w:ascii="Arial" w:hAnsi="Arial" w:cs="Arial"/>
          <w:b/>
          <w:sz w:val="22"/>
          <w:szCs w:val="22"/>
          <w:lang w:val="cs-CZ"/>
        </w:rPr>
      </w:pPr>
      <w:r>
        <w:rPr>
          <w:rFonts w:ascii="Arial" w:hAnsi="Arial" w:cs="Arial"/>
          <w:b/>
          <w:sz w:val="22"/>
          <w:szCs w:val="22"/>
          <w:lang w:val="cs-CZ"/>
        </w:rPr>
        <w:t>Ad 2</w:t>
      </w:r>
      <w:r w:rsidRPr="00BD366C">
        <w:rPr>
          <w:rFonts w:ascii="Arial" w:hAnsi="Arial" w:cs="Arial"/>
          <w:b/>
          <w:sz w:val="22"/>
          <w:szCs w:val="22"/>
          <w:lang w:val="cs-CZ"/>
        </w:rPr>
        <w:t xml:space="preserve">) </w:t>
      </w:r>
    </w:p>
    <w:p w:rsidR="00E84EC1" w:rsidRDefault="00EB113E" w:rsidP="00E80860">
      <w:pPr>
        <w:rPr>
          <w:rFonts w:ascii="Arial" w:hAnsi="Arial" w:cs="Arial"/>
          <w:sz w:val="22"/>
          <w:szCs w:val="22"/>
          <w:lang w:val="cs-CZ"/>
        </w:rPr>
      </w:pPr>
      <w:r>
        <w:rPr>
          <w:rFonts w:ascii="Arial" w:hAnsi="Arial" w:cs="Arial"/>
          <w:sz w:val="22"/>
          <w:szCs w:val="22"/>
          <w:lang w:val="cs-CZ"/>
        </w:rPr>
        <w:t xml:space="preserve">V souladu se zprávou KK a jejich zjištěními k 15.9.2015 odstranil Besser chyby na fakturách. Většina nedostatků vznikla tím, že jsme faktury obdrželi poštou, tyto podepsali a předali na Optimis, kde k nim vypracovali košilku, na které pak podpis a razítko SVJ chybělo. </w:t>
      </w:r>
    </w:p>
    <w:p w:rsidR="00EB113E" w:rsidRDefault="00EB113E" w:rsidP="00E80860">
      <w:pPr>
        <w:rPr>
          <w:rFonts w:ascii="Arial" w:hAnsi="Arial" w:cs="Arial"/>
          <w:sz w:val="22"/>
          <w:szCs w:val="22"/>
          <w:lang w:val="cs-CZ"/>
        </w:rPr>
      </w:pPr>
      <w:r>
        <w:rPr>
          <w:rFonts w:ascii="Arial" w:hAnsi="Arial" w:cs="Arial"/>
          <w:sz w:val="22"/>
          <w:szCs w:val="22"/>
          <w:lang w:val="cs-CZ"/>
        </w:rPr>
        <w:t xml:space="preserve">Bidlová – záznam z diskuse – zpracován a předán členům Výboru. Na příští schůzi zpracujeme případné odpovědi či vyjádření a zveřejníme na webu SVJ. </w:t>
      </w:r>
    </w:p>
    <w:p w:rsidR="00EB113E" w:rsidRDefault="00EB0194" w:rsidP="00E80860">
      <w:pPr>
        <w:rPr>
          <w:rFonts w:ascii="Arial" w:hAnsi="Arial" w:cs="Arial"/>
          <w:sz w:val="22"/>
          <w:szCs w:val="22"/>
          <w:lang w:val="cs-CZ"/>
        </w:rPr>
      </w:pPr>
      <w:r>
        <w:rPr>
          <w:rFonts w:ascii="Arial" w:hAnsi="Arial" w:cs="Arial"/>
          <w:sz w:val="22"/>
          <w:szCs w:val="22"/>
          <w:lang w:val="cs-CZ"/>
        </w:rPr>
        <w:t>Bidlová -</w:t>
      </w:r>
      <w:r w:rsidR="00EB113E">
        <w:rPr>
          <w:rFonts w:ascii="Arial" w:hAnsi="Arial" w:cs="Arial"/>
          <w:sz w:val="22"/>
          <w:szCs w:val="22"/>
          <w:lang w:val="cs-CZ"/>
        </w:rPr>
        <w:t xml:space="preserve"> komentář k prezentaci nabídky nové správcovské firmy TEZA a upravené nabídky fy Optimis</w:t>
      </w:r>
      <w:r>
        <w:rPr>
          <w:rFonts w:ascii="Arial" w:hAnsi="Arial" w:cs="Arial"/>
          <w:sz w:val="22"/>
          <w:szCs w:val="22"/>
          <w:lang w:val="cs-CZ"/>
        </w:rPr>
        <w:t xml:space="preserve">. Rozhodně odmítám vyjádření pana Maxy, že upravená nabídky Optimisu „mi asi nevyhovuje“ a pana Marka, že „z prezentace je jednoznačně cítit upřednostňování fy Teza“ (potažmo tedy paní Vondryskové. Díky tomu, že se léta známé osobně, těžko zcela vymazat jisté sympatie. Nicméně v tomto směru zastupuju vlastníky a výhodnější nabídka má přednost. Navíc jsem jasně a velmi nestranně prezentovala plusy a mínusy hovořící pro/proti obě firmy. Námitky p. Bessera ohledně sídla fy v Hořovicích a údajnému dopravnému v případě oprav prováděných fy Teza jsme vůbec nebyla na místě a oprávněná, jelikož tuto otázku jsme oficiálním dotazem na firmu Teza zodpověděli na poslední schůzi Výboru. Vzhledem k tomu, že pánové Besser a Kolínský od zahájení činnosti pobočky fy TEZA velmi často jednali s pí Vondryskovou a měli velký zájem o přechod k této firmě, je pro mě jednání v současné době zcela nepochopitelné a amorální. Pokud – poté co p. Besser informoval Optimis o nabídce fy TEZA (což je v pořádku co se ceny týče, ovšem předávat veškeré doklady vč. smlouvy, to se nedělá), svůj postoj otočil o 180° vč, negativního postoje vůči osobě pí. Vondryskové. Nemám problém s tím, pokud někdo změní názor, ale je potřeba otevřen říct proč  a stejně tak to i vysvětlit v tomto případě pí. </w:t>
      </w:r>
      <w:r w:rsidR="0096319A">
        <w:rPr>
          <w:rFonts w:ascii="Arial" w:hAnsi="Arial" w:cs="Arial"/>
          <w:sz w:val="22"/>
          <w:szCs w:val="22"/>
          <w:lang w:val="cs-CZ"/>
        </w:rPr>
        <w:t>Vondryskové a moct se podívat jí i ostatním do očí.</w:t>
      </w:r>
      <w:r>
        <w:rPr>
          <w:rFonts w:ascii="Arial" w:hAnsi="Arial" w:cs="Arial"/>
          <w:sz w:val="22"/>
          <w:szCs w:val="22"/>
          <w:lang w:val="cs-CZ"/>
        </w:rPr>
        <w:t xml:space="preserve"> Pokud mi stávající dodavatel, s nímž nemám zásadní problém, sníží díky konkurenční nabídce ceny, opravdu není důvod odcházet. </w:t>
      </w:r>
      <w:r w:rsidR="0096319A">
        <w:rPr>
          <w:rFonts w:ascii="Arial" w:hAnsi="Arial" w:cs="Arial"/>
          <w:sz w:val="22"/>
          <w:szCs w:val="22"/>
          <w:lang w:val="cs-CZ"/>
        </w:rPr>
        <w:t>Nabídku jsem tam tedy prezentovala s tím, že jde spíše o informaci, že vlastně nemáme zásadní (zdůrazňuji zásadní!! – protože drobné problémy jsou, např. v oblasti faktur apod., a tady by si měla správcovská firma dávat více pozor) důvod pro změnu, ale že by o tom vlastníci měli vědět a navíc jsem to považovala za svůj dluh právě vůči paní Vondryskové. Rozhodně nemám problém s tím, že nás bude nadále spravovat Optimis, pokud bude pracovat spolehlivě. Rovněž velmi důrazně odmítám vyjádření p. Marka, že jsem ve své  prezentaci neinformovala pravdivě. Pracovala jsem s informacemi, které – jak potvrdil i pan Kolínský – jsme měli k dispozici do Shromáždění – tedy s cenou za správu na bytovou jednotku a specifikací služeb. O dalším snížení cen – např. pravidelných revizí – informoval pan Maxa až ve své zprávě prezentované na Shromáždění s největší pravděpodobností na základě informací od p. Bessera, že nám TEZA nabídla i zde nižší ceny. Snížení cen pochopitelně kvitujeme s potěšením – jen mě velmi zaráží, že jsme téměř 10 let platili určitou sumu, která se v průběhu doby mírně snížila, a najednou je možné tuto cenu snížit velmi podstatným způsobem, přestože – jak doufáme – rozsah služeb zůstane stejný (v upravené nabídce Optimisu ovšem některé položky chybí, např. upomínky). Jak jsem řekla na Shromáždění p. Maxovi, předpokládám, že rozsah služeb zůstane v původním rozsahu.</w:t>
      </w:r>
    </w:p>
    <w:p w:rsidR="0096319A" w:rsidRDefault="0096319A" w:rsidP="00E80860">
      <w:pPr>
        <w:rPr>
          <w:rFonts w:ascii="Arial" w:hAnsi="Arial" w:cs="Arial"/>
          <w:sz w:val="22"/>
          <w:szCs w:val="22"/>
          <w:lang w:val="cs-CZ"/>
        </w:rPr>
      </w:pPr>
      <w:r>
        <w:rPr>
          <w:rFonts w:ascii="Arial" w:hAnsi="Arial" w:cs="Arial"/>
          <w:sz w:val="22"/>
          <w:szCs w:val="22"/>
          <w:lang w:val="cs-CZ"/>
        </w:rPr>
        <w:t xml:space="preserve">Rovněž se mi velmi nelíbí, jaké informace se šíří právě např. po Optimisu atd. – např. že „Bidlová je jediná, kdo chce od Optimisu odejít“. A doufám, že až se příště někde potkám s p. </w:t>
      </w:r>
      <w:r w:rsidR="004A6F8D">
        <w:rPr>
          <w:rFonts w:ascii="Arial" w:hAnsi="Arial" w:cs="Arial"/>
          <w:sz w:val="22"/>
          <w:szCs w:val="22"/>
          <w:lang w:val="cs-CZ"/>
        </w:rPr>
        <w:t>Maxou, tak bude mít tolik slušnosti, aby mě pozdravil – neudělal to ani při příchodu na Shromáždění, ani při odchodu. A to taky o něčem svědčí..</w:t>
      </w:r>
    </w:p>
    <w:p w:rsidR="004A6F8D" w:rsidRDefault="004A6F8D" w:rsidP="00E80860">
      <w:pPr>
        <w:rPr>
          <w:rFonts w:ascii="Arial" w:hAnsi="Arial" w:cs="Arial"/>
          <w:sz w:val="22"/>
          <w:szCs w:val="22"/>
          <w:lang w:val="cs-CZ"/>
        </w:rPr>
      </w:pPr>
      <w:r w:rsidRPr="008D2545">
        <w:rPr>
          <w:rFonts w:ascii="Arial" w:hAnsi="Arial" w:cs="Arial"/>
          <w:sz w:val="22"/>
          <w:szCs w:val="22"/>
          <w:lang w:val="cs-CZ"/>
        </w:rPr>
        <w:t xml:space="preserve">Bohužel asi už nemůže být řeči o nějakém „jednotném vystupování Výboru“. Zatím co někteří se snaží, aby zastávali na venek i ta rozhodnutí výboru, pro která nehlasovali, a nevyjadřují se o jiných nevhodným způsobem, o jiných to tak docela říct nejde. </w:t>
      </w:r>
      <w:r w:rsidR="007A005E">
        <w:rPr>
          <w:rFonts w:ascii="Arial" w:hAnsi="Arial" w:cs="Arial"/>
          <w:sz w:val="22"/>
          <w:szCs w:val="22"/>
          <w:lang w:val="cs-CZ"/>
        </w:rPr>
        <w:t>Vrcholem je asi to, že dle informací některých vlastníků je předseda obchází s „pokyny“, jak hlasovat v tomto bodě při Shromáždění.</w:t>
      </w:r>
    </w:p>
    <w:p w:rsidR="007A005E" w:rsidRPr="008D2545" w:rsidRDefault="007A005E" w:rsidP="00E80860">
      <w:pPr>
        <w:rPr>
          <w:rFonts w:ascii="Arial" w:hAnsi="Arial" w:cs="Arial"/>
          <w:sz w:val="22"/>
          <w:szCs w:val="22"/>
          <w:lang w:val="cs-CZ"/>
        </w:rPr>
      </w:pPr>
      <w:r>
        <w:rPr>
          <w:rFonts w:ascii="Arial" w:hAnsi="Arial" w:cs="Arial"/>
          <w:sz w:val="22"/>
          <w:szCs w:val="22"/>
          <w:lang w:val="cs-CZ"/>
        </w:rPr>
        <w:t xml:space="preserve">Bohužel tohle všechno vede v mém případě ve ztrátu i těch zbytků důvěry a velmi vážně zvažuji předčasné ukončení své funkce. </w:t>
      </w:r>
    </w:p>
    <w:p w:rsidR="00E80860" w:rsidRPr="008D2545" w:rsidRDefault="00E80860" w:rsidP="00490663">
      <w:pPr>
        <w:rPr>
          <w:rFonts w:ascii="Arial" w:hAnsi="Arial" w:cs="Arial"/>
          <w:sz w:val="22"/>
          <w:szCs w:val="22"/>
          <w:lang w:val="cs-CZ"/>
        </w:rPr>
      </w:pPr>
    </w:p>
    <w:p w:rsidR="00757B91" w:rsidRPr="008D2545" w:rsidRDefault="003440C5" w:rsidP="0015113A">
      <w:pPr>
        <w:tabs>
          <w:tab w:val="left" w:pos="1020"/>
        </w:tabs>
        <w:rPr>
          <w:rFonts w:ascii="Arial" w:hAnsi="Arial" w:cs="Arial"/>
          <w:b/>
          <w:sz w:val="22"/>
          <w:szCs w:val="22"/>
          <w:lang w:val="cs-CZ"/>
        </w:rPr>
      </w:pPr>
      <w:r w:rsidRPr="008D2545">
        <w:rPr>
          <w:rFonts w:ascii="Arial" w:hAnsi="Arial" w:cs="Arial"/>
          <w:b/>
          <w:sz w:val="22"/>
          <w:szCs w:val="22"/>
          <w:lang w:val="cs-CZ"/>
        </w:rPr>
        <w:t xml:space="preserve">Ad 3) </w:t>
      </w:r>
      <w:r w:rsidR="0015113A" w:rsidRPr="008D2545">
        <w:rPr>
          <w:rFonts w:ascii="Arial" w:hAnsi="Arial" w:cs="Arial"/>
          <w:b/>
          <w:sz w:val="22"/>
          <w:szCs w:val="22"/>
          <w:lang w:val="cs-CZ"/>
        </w:rPr>
        <w:tab/>
      </w:r>
    </w:p>
    <w:p w:rsidR="00931B71" w:rsidRDefault="004A6F8D" w:rsidP="007F411B">
      <w:pPr>
        <w:rPr>
          <w:rFonts w:ascii="Arial" w:hAnsi="Arial" w:cs="Arial"/>
          <w:sz w:val="22"/>
          <w:szCs w:val="22"/>
          <w:lang w:val="cs-CZ"/>
        </w:rPr>
      </w:pPr>
      <w:r w:rsidRPr="008D2545">
        <w:rPr>
          <w:rFonts w:ascii="Arial" w:hAnsi="Arial" w:cs="Arial"/>
          <w:sz w:val="22"/>
          <w:szCs w:val="22"/>
          <w:lang w:val="cs-CZ"/>
        </w:rPr>
        <w:t>L.Besser prezentoval tři možnosti řešení pronájmu kočárkárny  (t.č. Vrbíková):</w:t>
      </w:r>
    </w:p>
    <w:p w:rsidR="004A6F8D" w:rsidRDefault="007A005E" w:rsidP="007F411B">
      <w:pPr>
        <w:rPr>
          <w:rFonts w:ascii="Arial" w:hAnsi="Arial" w:cs="Arial"/>
          <w:sz w:val="22"/>
          <w:szCs w:val="22"/>
          <w:lang w:val="cs-CZ"/>
        </w:rPr>
      </w:pPr>
      <w:r>
        <w:rPr>
          <w:rFonts w:ascii="Arial" w:hAnsi="Arial" w:cs="Arial"/>
          <w:sz w:val="22"/>
          <w:szCs w:val="22"/>
          <w:lang w:val="cs-CZ"/>
        </w:rPr>
        <w:t>1. Mail od pí. Machurové z 20.10. v reakci na vyjádření zejména p. Ereta po ukončení Shromáždění, že si nepřeje ve vchodě žádnou cukrárnu, kde by se „courali“ cizí lidé v obavě, že to bude vypadat jako kdysi u Večerky. Besser – doložit, že bylo odhlasováno. Na poslední schůzi se sice pronájem pí. Machurové neodhlasoval, ale kromě p Bessera nikdo neměl zásadní námitky. 2. Žádost pí. Moravcové o převod pronájmu kočárkárny na ni s tím, že Vrbíková tam bude pracovat dál a Moravcová uhradí celý dluh a nájem dokonce r</w:t>
      </w:r>
      <w:r w:rsidR="003921AD">
        <w:rPr>
          <w:rFonts w:ascii="Arial" w:hAnsi="Arial" w:cs="Arial"/>
          <w:sz w:val="22"/>
          <w:szCs w:val="22"/>
          <w:lang w:val="cs-CZ"/>
        </w:rPr>
        <w:t>oku.</w:t>
      </w:r>
    </w:p>
    <w:p w:rsidR="007F411B" w:rsidRDefault="003921AD" w:rsidP="007F411B">
      <w:pPr>
        <w:rPr>
          <w:rFonts w:ascii="Arial" w:hAnsi="Arial" w:cs="Arial"/>
          <w:sz w:val="22"/>
          <w:szCs w:val="22"/>
          <w:lang w:val="cs-CZ"/>
        </w:rPr>
      </w:pPr>
      <w:r>
        <w:rPr>
          <w:rFonts w:ascii="Arial" w:hAnsi="Arial" w:cs="Arial"/>
          <w:sz w:val="22"/>
          <w:szCs w:val="22"/>
          <w:lang w:val="cs-CZ"/>
        </w:rPr>
        <w:t>3. Prostor nepronajímat nikomu resp. jen jako kancelář nebo využít jako kancelář SVJ a stávající kancelář pronajmout na sklad.</w:t>
      </w:r>
    </w:p>
    <w:p w:rsidR="003921AD" w:rsidRDefault="003921AD" w:rsidP="007F411B">
      <w:pPr>
        <w:rPr>
          <w:rFonts w:ascii="Arial" w:hAnsi="Arial" w:cs="Arial"/>
          <w:sz w:val="22"/>
          <w:szCs w:val="22"/>
          <w:lang w:val="cs-CZ"/>
        </w:rPr>
      </w:pPr>
    </w:p>
    <w:p w:rsidR="003921AD" w:rsidRDefault="003921AD" w:rsidP="003921AD">
      <w:pPr>
        <w:rPr>
          <w:rFonts w:ascii="Arial" w:hAnsi="Arial" w:cs="Arial"/>
          <w:sz w:val="22"/>
          <w:szCs w:val="22"/>
          <w:lang w:val="cs-CZ"/>
        </w:rPr>
      </w:pPr>
      <w:r>
        <w:rPr>
          <w:rFonts w:ascii="Arial" w:hAnsi="Arial" w:cs="Arial"/>
          <w:sz w:val="22"/>
          <w:szCs w:val="22"/>
          <w:lang w:val="cs-CZ"/>
        </w:rPr>
        <w:t xml:space="preserve">Machurová+Bidlová: </w:t>
      </w:r>
      <w:r w:rsidR="00E375EF">
        <w:rPr>
          <w:rFonts w:ascii="Arial" w:hAnsi="Arial" w:cs="Arial"/>
          <w:sz w:val="22"/>
          <w:szCs w:val="22"/>
          <w:lang w:val="cs-CZ"/>
        </w:rPr>
        <w:t xml:space="preserve">Mail pí. Machurové z 20.10.2015 – </w:t>
      </w:r>
      <w:r w:rsidR="00E375EF" w:rsidRPr="00E375EF">
        <w:rPr>
          <w:rFonts w:ascii="Arial" w:hAnsi="Arial" w:cs="Arial"/>
          <w:i/>
          <w:sz w:val="22"/>
          <w:szCs w:val="22"/>
          <w:lang w:val="cs-CZ"/>
        </w:rPr>
        <w:t>Příloha č. 2.</w:t>
      </w:r>
      <w:r w:rsidR="00E375EF">
        <w:rPr>
          <w:rFonts w:ascii="Arial" w:hAnsi="Arial" w:cs="Arial"/>
          <w:sz w:val="22"/>
          <w:szCs w:val="22"/>
          <w:lang w:val="cs-CZ"/>
        </w:rPr>
        <w:t xml:space="preserve"> </w:t>
      </w:r>
      <w:r>
        <w:rPr>
          <w:rFonts w:ascii="Arial" w:hAnsi="Arial" w:cs="Arial"/>
          <w:sz w:val="22"/>
          <w:szCs w:val="22"/>
          <w:lang w:val="cs-CZ"/>
        </w:rPr>
        <w:t xml:space="preserve">Na minulé schůzi bylo odhlasováno, že další pronájem pí. Vrbíkové resp. osobě s ní spojené – NE. Navíc Machurová o tuto místnost žádala již před více jak rokem. Protože se ale tehdy prodloužil pronájem pí Vrbíkové, se kterým jsme již tehdy důrazně nesouhlasily a byl jí povolen jedině pod tou podmínkou, že pokud 1x nezaplatí, dostane okamžitou výpověď, a s další podmínkou, že místopředseda bude každý měsíc předkládat výpis z účtu, zda pí. Vrbíková zaplatila a včas. Naše dotazy na toto téma byly vždy zamítnuté jako bezpředmětné. Výpis z účtu </w:t>
      </w:r>
      <w:r w:rsidR="005D0E5E">
        <w:rPr>
          <w:rFonts w:ascii="Arial" w:hAnsi="Arial" w:cs="Arial"/>
          <w:sz w:val="22"/>
          <w:szCs w:val="22"/>
          <w:lang w:val="cs-CZ"/>
        </w:rPr>
        <w:t xml:space="preserve">byl naposledy a jedinkrát předložen snad v lednu 2015 (kdy zaplatila – ovšem naposledy), od té doby </w:t>
      </w:r>
      <w:r>
        <w:rPr>
          <w:rFonts w:ascii="Arial" w:hAnsi="Arial" w:cs="Arial"/>
          <w:sz w:val="22"/>
          <w:szCs w:val="22"/>
          <w:lang w:val="cs-CZ"/>
        </w:rPr>
        <w:t>nebyl prezentován na žádné</w:t>
      </w:r>
      <w:r w:rsidR="005D0E5E">
        <w:rPr>
          <w:rFonts w:ascii="Arial" w:hAnsi="Arial" w:cs="Arial"/>
          <w:sz w:val="22"/>
          <w:szCs w:val="22"/>
          <w:lang w:val="cs-CZ"/>
        </w:rPr>
        <w:t xml:space="preserve"> další</w:t>
      </w:r>
      <w:r>
        <w:rPr>
          <w:rFonts w:ascii="Arial" w:hAnsi="Arial" w:cs="Arial"/>
          <w:sz w:val="22"/>
          <w:szCs w:val="22"/>
          <w:lang w:val="cs-CZ"/>
        </w:rPr>
        <w:t xml:space="preserve"> schůzi. </w:t>
      </w:r>
    </w:p>
    <w:p w:rsidR="003921AD" w:rsidRDefault="003921AD" w:rsidP="007F411B">
      <w:pPr>
        <w:rPr>
          <w:rFonts w:ascii="Arial" w:hAnsi="Arial" w:cs="Arial"/>
          <w:sz w:val="22"/>
          <w:szCs w:val="22"/>
          <w:lang w:val="cs-CZ"/>
        </w:rPr>
      </w:pPr>
      <w:r>
        <w:rPr>
          <w:rFonts w:ascii="Arial" w:hAnsi="Arial" w:cs="Arial"/>
          <w:sz w:val="22"/>
          <w:szCs w:val="22"/>
          <w:lang w:val="cs-CZ"/>
        </w:rPr>
        <w:t>Eret: cukrárna ani jiná podobná provozovna, která by znamenala zvýšený výskyt lidí v okolí našeho domu, zde prostě nebude. Zkušenosti s Večerkou jsou jednoznačně negativní, nedopalky, lahve, počuraný dům apod.</w:t>
      </w:r>
    </w:p>
    <w:p w:rsidR="003921AD" w:rsidRDefault="003921AD" w:rsidP="007F411B">
      <w:pPr>
        <w:rPr>
          <w:rFonts w:ascii="Arial" w:hAnsi="Arial" w:cs="Arial"/>
          <w:sz w:val="22"/>
          <w:szCs w:val="22"/>
          <w:lang w:val="cs-CZ"/>
        </w:rPr>
      </w:pPr>
      <w:r>
        <w:rPr>
          <w:rFonts w:ascii="Arial" w:hAnsi="Arial" w:cs="Arial"/>
          <w:sz w:val="22"/>
          <w:szCs w:val="22"/>
          <w:lang w:val="cs-CZ"/>
        </w:rPr>
        <w:t>Machurová: snad mě nebudete srovnávat s Večerkou? Mám sama zájem na tom, aby v okolí prodejny byl pořádek. Nehledě na to, jak místnost vypadá dnes. Na Shromáždění předseda doslova příslíbil, že „Vrbíkovou vyštípeme, chráníme vaše peníze“. Jaká je to ochrana, když už půl roku neplatí? Navíc se o tom dozvídáme jako výbor tak pozdě přes výše zmíněnou podmínku?? Když jsme jí odnesly výpověď, snažila se opět citově vydírat, jednoznačně teď dává najevo, že jí předseda povolil zůstat do konce listopadu, směje se nám akorát do očí. To tam radši necháte Vrbíkovou zadarmo, než abych tam měla cukrárnu?</w:t>
      </w:r>
    </w:p>
    <w:p w:rsidR="003921AD" w:rsidRDefault="003921AD" w:rsidP="007F411B">
      <w:pPr>
        <w:rPr>
          <w:rFonts w:ascii="Arial" w:hAnsi="Arial" w:cs="Arial"/>
          <w:sz w:val="22"/>
          <w:szCs w:val="22"/>
          <w:lang w:val="cs-CZ"/>
        </w:rPr>
      </w:pPr>
      <w:r>
        <w:rPr>
          <w:rFonts w:ascii="Arial" w:hAnsi="Arial" w:cs="Arial"/>
          <w:sz w:val="22"/>
          <w:szCs w:val="22"/>
          <w:lang w:val="cs-CZ"/>
        </w:rPr>
        <w:t>Eret: to radši ano</w:t>
      </w:r>
    </w:p>
    <w:p w:rsidR="003921AD" w:rsidRDefault="003921AD" w:rsidP="007F411B">
      <w:pPr>
        <w:rPr>
          <w:rFonts w:ascii="Arial" w:hAnsi="Arial" w:cs="Arial"/>
          <w:sz w:val="22"/>
          <w:szCs w:val="22"/>
          <w:lang w:val="cs-CZ"/>
        </w:rPr>
      </w:pPr>
      <w:r>
        <w:rPr>
          <w:rFonts w:ascii="Arial" w:hAnsi="Arial" w:cs="Arial"/>
          <w:sz w:val="22"/>
          <w:szCs w:val="22"/>
          <w:lang w:val="cs-CZ"/>
        </w:rPr>
        <w:t>Bidlová: rozhodně s prodloužením nájmu resp. převodem na někoho okolo pí Vrbíkové nesouhlasím,</w:t>
      </w:r>
      <w:r w:rsidR="00E607BE">
        <w:rPr>
          <w:rFonts w:ascii="Arial" w:hAnsi="Arial" w:cs="Arial"/>
          <w:sz w:val="22"/>
          <w:szCs w:val="22"/>
          <w:lang w:val="cs-CZ"/>
        </w:rPr>
        <w:t xml:space="preserve"> je to oproti všem původním rozhodnutím a příslibům.</w:t>
      </w:r>
    </w:p>
    <w:p w:rsidR="00E607BE" w:rsidRDefault="00E607BE" w:rsidP="007F411B">
      <w:pPr>
        <w:rPr>
          <w:rFonts w:ascii="Arial" w:hAnsi="Arial" w:cs="Arial"/>
          <w:sz w:val="22"/>
          <w:szCs w:val="22"/>
          <w:lang w:val="cs-CZ"/>
        </w:rPr>
      </w:pPr>
      <w:r>
        <w:rPr>
          <w:rFonts w:ascii="Arial" w:hAnsi="Arial" w:cs="Arial"/>
          <w:sz w:val="22"/>
          <w:szCs w:val="22"/>
          <w:lang w:val="cs-CZ"/>
        </w:rPr>
        <w:t xml:space="preserve">Brožová: využívat jako kancelář Výboru je škoda, stačí tato. Výbor souhlasí. </w:t>
      </w:r>
    </w:p>
    <w:p w:rsidR="00E607BE" w:rsidRDefault="00E607BE" w:rsidP="007F411B">
      <w:pPr>
        <w:rPr>
          <w:rFonts w:ascii="Arial" w:hAnsi="Arial" w:cs="Arial"/>
          <w:sz w:val="22"/>
          <w:szCs w:val="22"/>
          <w:lang w:val="cs-CZ"/>
        </w:rPr>
      </w:pPr>
    </w:p>
    <w:p w:rsidR="00E607BE" w:rsidRDefault="00E607BE" w:rsidP="007F411B">
      <w:pPr>
        <w:rPr>
          <w:rFonts w:ascii="Arial" w:hAnsi="Arial" w:cs="Arial"/>
          <w:sz w:val="22"/>
          <w:szCs w:val="22"/>
          <w:lang w:val="cs-CZ"/>
        </w:rPr>
      </w:pPr>
      <w:r>
        <w:rPr>
          <w:rFonts w:ascii="Arial" w:hAnsi="Arial" w:cs="Arial"/>
          <w:sz w:val="22"/>
          <w:szCs w:val="22"/>
          <w:lang w:val="cs-CZ"/>
        </w:rPr>
        <w:t xml:space="preserve">Hlasování Výboru:- </w:t>
      </w:r>
    </w:p>
    <w:p w:rsidR="00E607BE" w:rsidRDefault="00E607BE" w:rsidP="007F411B">
      <w:pPr>
        <w:rPr>
          <w:rFonts w:ascii="Arial" w:hAnsi="Arial" w:cs="Arial"/>
          <w:sz w:val="22"/>
          <w:szCs w:val="22"/>
          <w:lang w:val="cs-CZ"/>
        </w:rPr>
      </w:pPr>
      <w:r>
        <w:rPr>
          <w:rFonts w:ascii="Arial" w:hAnsi="Arial" w:cs="Arial"/>
          <w:sz w:val="22"/>
          <w:szCs w:val="22"/>
          <w:lang w:val="cs-CZ"/>
        </w:rPr>
        <w:t>Možnost č. 1 – pronájem pí. Machurové: PRO – Bidlová, Machurová, Blihár (doložit mailem), PROTI – Besser, Eret, Brožová, Kolínský (dal PM Besserovi pro hlasování)</w:t>
      </w:r>
    </w:p>
    <w:p w:rsidR="00E607BE" w:rsidRPr="00950AF5" w:rsidRDefault="00E607BE" w:rsidP="007F411B">
      <w:pPr>
        <w:rPr>
          <w:rFonts w:ascii="Arial" w:hAnsi="Arial" w:cs="Arial"/>
          <w:sz w:val="22"/>
          <w:szCs w:val="22"/>
          <w:lang w:val="cs-CZ"/>
        </w:rPr>
      </w:pPr>
      <w:r>
        <w:rPr>
          <w:rFonts w:ascii="Arial" w:hAnsi="Arial" w:cs="Arial"/>
          <w:sz w:val="22"/>
          <w:szCs w:val="22"/>
          <w:lang w:val="cs-CZ"/>
        </w:rPr>
        <w:t xml:space="preserve">Možnost č. 2: PROTI – Bidlová, Machurová, Blihár (doložit mailem), PRO – Besser, Eret, Brožová, Kolínský (dal PM Besserovi pro hlasování). Bude domluven termín schůzky s pí. Moravcovou a Vrbíkovou, smlouva bude podepsána proti splacení dluhu a tříměsíční kauce. Pokud podmínky </w:t>
      </w:r>
      <w:r w:rsidRPr="00950AF5">
        <w:rPr>
          <w:rFonts w:ascii="Arial" w:hAnsi="Arial" w:cs="Arial"/>
          <w:sz w:val="22"/>
          <w:szCs w:val="22"/>
          <w:lang w:val="cs-CZ"/>
        </w:rPr>
        <w:t xml:space="preserve">nepřijme, smlouva uzavřená nebude. </w:t>
      </w:r>
    </w:p>
    <w:p w:rsidR="00E607BE" w:rsidRPr="00950AF5" w:rsidRDefault="00E607BE" w:rsidP="007F411B">
      <w:pPr>
        <w:rPr>
          <w:rFonts w:ascii="Arial" w:hAnsi="Arial" w:cs="Arial"/>
          <w:sz w:val="22"/>
          <w:szCs w:val="22"/>
          <w:lang w:val="cs-CZ"/>
        </w:rPr>
      </w:pPr>
      <w:r w:rsidRPr="00950AF5">
        <w:rPr>
          <w:rFonts w:ascii="Arial" w:hAnsi="Arial" w:cs="Arial"/>
          <w:sz w:val="22"/>
          <w:szCs w:val="22"/>
          <w:lang w:val="cs-CZ"/>
        </w:rPr>
        <w:t>Možnost č. 3 – nehlasovalo se, viz výše</w:t>
      </w:r>
    </w:p>
    <w:p w:rsidR="007F411B" w:rsidRPr="00950AF5" w:rsidRDefault="007F411B" w:rsidP="00003555">
      <w:pPr>
        <w:tabs>
          <w:tab w:val="left" w:pos="3180"/>
        </w:tabs>
        <w:rPr>
          <w:rFonts w:ascii="Arial" w:hAnsi="Arial" w:cs="Arial"/>
          <w:sz w:val="22"/>
          <w:szCs w:val="22"/>
          <w:lang w:val="cs-CZ"/>
        </w:rPr>
      </w:pPr>
    </w:p>
    <w:p w:rsidR="00E607BE" w:rsidRDefault="00E607BE" w:rsidP="00E607BE">
      <w:pPr>
        <w:tabs>
          <w:tab w:val="left" w:pos="1020"/>
        </w:tabs>
        <w:rPr>
          <w:rFonts w:ascii="Arial" w:hAnsi="Arial" w:cs="Arial"/>
          <w:b/>
          <w:sz w:val="22"/>
          <w:szCs w:val="22"/>
          <w:lang w:val="cs-CZ"/>
        </w:rPr>
      </w:pPr>
      <w:r w:rsidRPr="00950AF5">
        <w:rPr>
          <w:rFonts w:ascii="Arial" w:hAnsi="Arial" w:cs="Arial"/>
          <w:b/>
          <w:sz w:val="22"/>
          <w:szCs w:val="22"/>
          <w:lang w:val="cs-CZ"/>
        </w:rPr>
        <w:t xml:space="preserve">Ad 4) </w:t>
      </w:r>
      <w:r w:rsidRPr="00950AF5">
        <w:rPr>
          <w:rFonts w:ascii="Arial" w:hAnsi="Arial" w:cs="Arial"/>
          <w:b/>
          <w:sz w:val="22"/>
          <w:szCs w:val="22"/>
          <w:lang w:val="cs-CZ"/>
        </w:rPr>
        <w:tab/>
      </w:r>
    </w:p>
    <w:p w:rsidR="00E308E8" w:rsidRPr="00E308E8" w:rsidRDefault="00E308E8" w:rsidP="00E308E8">
      <w:pPr>
        <w:tabs>
          <w:tab w:val="left" w:pos="1020"/>
        </w:tabs>
        <w:rPr>
          <w:rFonts w:ascii="Arial" w:hAnsi="Arial" w:cs="Arial"/>
          <w:sz w:val="22"/>
          <w:szCs w:val="22"/>
          <w:lang w:val="cs-CZ"/>
        </w:rPr>
      </w:pPr>
      <w:r w:rsidRPr="00E308E8">
        <w:rPr>
          <w:rFonts w:ascii="Arial" w:hAnsi="Arial" w:cs="Arial"/>
          <w:sz w:val="22"/>
          <w:szCs w:val="22"/>
          <w:lang w:val="cs-CZ"/>
        </w:rPr>
        <w:t>Besser:</w:t>
      </w:r>
    </w:p>
    <w:p w:rsidR="00E607BE" w:rsidRPr="005D0E5E" w:rsidRDefault="00950AF5" w:rsidP="00950AF5">
      <w:pPr>
        <w:tabs>
          <w:tab w:val="left" w:pos="3180"/>
        </w:tabs>
        <w:adjustRightInd w:val="0"/>
        <w:rPr>
          <w:rFonts w:ascii="Arial" w:hAnsi="Arial" w:cs="Arial"/>
          <w:sz w:val="22"/>
          <w:szCs w:val="22"/>
          <w:lang w:val="cs-CZ"/>
        </w:rPr>
      </w:pPr>
      <w:r>
        <w:rPr>
          <w:rFonts w:ascii="Arial" w:hAnsi="Arial" w:cs="Arial"/>
          <w:sz w:val="22"/>
          <w:szCs w:val="22"/>
          <w:lang w:val="cs-CZ"/>
        </w:rPr>
        <w:t xml:space="preserve">-  </w:t>
      </w:r>
      <w:r w:rsidR="004A0AC8" w:rsidRPr="00950AF5">
        <w:rPr>
          <w:rFonts w:ascii="Arial" w:hAnsi="Arial" w:cs="Arial"/>
          <w:sz w:val="22"/>
          <w:szCs w:val="22"/>
          <w:lang w:val="cs-CZ"/>
        </w:rPr>
        <w:t xml:space="preserve">2.11. zaslal p. Maxa </w:t>
      </w:r>
      <w:r w:rsidRPr="00950AF5">
        <w:rPr>
          <w:rFonts w:ascii="Arial" w:hAnsi="Arial" w:cs="Arial"/>
          <w:sz w:val="22"/>
          <w:szCs w:val="22"/>
          <w:lang w:val="cs-CZ"/>
        </w:rPr>
        <w:t xml:space="preserve">návrh dodatku smlouvy s upravenou cenou za správu na byt. jednotku ve výši 156 Kč vč. </w:t>
      </w:r>
      <w:r w:rsidRPr="005D0E5E">
        <w:rPr>
          <w:rFonts w:ascii="Arial" w:hAnsi="Arial" w:cs="Arial"/>
          <w:sz w:val="22"/>
          <w:szCs w:val="22"/>
          <w:lang w:val="cs-CZ"/>
        </w:rPr>
        <w:t>DPH. Nová cena bude účtovaná od 1.12.2015. rovněž je upravena délka výpovědní lhůty na 2 měsíce. Dodatek je třeba podepsat a dát na Optimis.</w:t>
      </w:r>
    </w:p>
    <w:p w:rsidR="00950AF5" w:rsidRDefault="00950AF5" w:rsidP="00950AF5">
      <w:pPr>
        <w:tabs>
          <w:tab w:val="left" w:pos="3180"/>
        </w:tabs>
        <w:rPr>
          <w:rFonts w:ascii="Arial" w:hAnsi="Arial" w:cs="Arial"/>
          <w:sz w:val="22"/>
          <w:szCs w:val="22"/>
          <w:lang w:val="cs-CZ"/>
        </w:rPr>
      </w:pPr>
      <w:r w:rsidRPr="00950AF5">
        <w:rPr>
          <w:rFonts w:ascii="Arial" w:hAnsi="Arial" w:cs="Arial"/>
          <w:sz w:val="22"/>
          <w:szCs w:val="22"/>
          <w:lang w:val="cs-CZ"/>
        </w:rPr>
        <w:t>Bidlová: ráda bych dodatek před podpisem viděla, protože v nové specifikaci chyběly některé služby a Optimis přislíbil doplnit. Nepode</w:t>
      </w:r>
      <w:r w:rsidR="00A00261">
        <w:rPr>
          <w:rFonts w:ascii="Arial" w:hAnsi="Arial" w:cs="Arial"/>
          <w:sz w:val="22"/>
          <w:szCs w:val="22"/>
          <w:lang w:val="cs-CZ"/>
        </w:rPr>
        <w:t>pisovat do té doby. Požádat Kolí</w:t>
      </w:r>
      <w:r w:rsidRPr="00950AF5">
        <w:rPr>
          <w:rFonts w:ascii="Arial" w:hAnsi="Arial" w:cs="Arial"/>
          <w:sz w:val="22"/>
          <w:szCs w:val="22"/>
          <w:lang w:val="cs-CZ"/>
        </w:rPr>
        <w:t xml:space="preserve">nského o přeposlání. </w:t>
      </w:r>
    </w:p>
    <w:p w:rsidR="00950AF5" w:rsidRPr="00950AF5" w:rsidRDefault="00950AF5" w:rsidP="00950AF5">
      <w:pPr>
        <w:tabs>
          <w:tab w:val="left" w:pos="3180"/>
        </w:tabs>
        <w:rPr>
          <w:rFonts w:ascii="Arial" w:hAnsi="Arial" w:cs="Arial"/>
        </w:rPr>
      </w:pPr>
    </w:p>
    <w:p w:rsidR="00950AF5" w:rsidRDefault="00950AF5" w:rsidP="00950AF5">
      <w:pPr>
        <w:pStyle w:val="Odstavecseseznamem"/>
        <w:numPr>
          <w:ilvl w:val="0"/>
          <w:numId w:val="26"/>
        </w:numPr>
        <w:tabs>
          <w:tab w:val="left" w:pos="3180"/>
        </w:tabs>
        <w:spacing w:after="0"/>
        <w:ind w:left="357" w:hanging="357"/>
        <w:rPr>
          <w:rFonts w:ascii="Arial" w:hAnsi="Arial" w:cs="Arial"/>
        </w:rPr>
      </w:pPr>
      <w:r w:rsidRPr="00950AF5">
        <w:rPr>
          <w:rFonts w:ascii="Arial" w:hAnsi="Arial" w:cs="Arial"/>
        </w:rPr>
        <w:t>Pí. Urbanová/Optimis – předala kontakt na servis UPC/p Kelner –tel.261107310, 606776073.</w:t>
      </w:r>
    </w:p>
    <w:p w:rsidR="00950AF5" w:rsidRDefault="00950AF5" w:rsidP="00950AF5">
      <w:pPr>
        <w:pStyle w:val="Odstavecseseznamem"/>
        <w:numPr>
          <w:ilvl w:val="0"/>
          <w:numId w:val="26"/>
        </w:numPr>
        <w:tabs>
          <w:tab w:val="left" w:pos="3180"/>
        </w:tabs>
        <w:spacing w:after="0"/>
        <w:ind w:left="357" w:hanging="357"/>
        <w:rPr>
          <w:rFonts w:ascii="Arial" w:hAnsi="Arial" w:cs="Arial"/>
        </w:rPr>
      </w:pPr>
      <w:r>
        <w:rPr>
          <w:rFonts w:ascii="Arial" w:hAnsi="Arial" w:cs="Arial"/>
        </w:rPr>
        <w:t>4.+5.11. proběhne kontrola hasicích přístrojů a všech protipožárních zařízení. Je třeba opět vyklidit krčky ve sklepích v nezamřížovaných chodbách – kupí se zde opět nepořádek.</w:t>
      </w:r>
    </w:p>
    <w:p w:rsidR="00950AF5" w:rsidRDefault="00950AF5" w:rsidP="00950AF5">
      <w:pPr>
        <w:pStyle w:val="Odstavecseseznamem"/>
        <w:numPr>
          <w:ilvl w:val="0"/>
          <w:numId w:val="26"/>
        </w:numPr>
        <w:tabs>
          <w:tab w:val="left" w:pos="3180"/>
        </w:tabs>
        <w:spacing w:after="0"/>
        <w:ind w:left="357" w:hanging="357"/>
        <w:rPr>
          <w:rFonts w:ascii="Arial" w:hAnsi="Arial" w:cs="Arial"/>
        </w:rPr>
      </w:pPr>
      <w:r>
        <w:rPr>
          <w:rFonts w:ascii="Arial" w:hAnsi="Arial" w:cs="Arial"/>
        </w:rPr>
        <w:t>v listopadu také proběhne revize plynových přípojek v bytech, zároveň s revizorem bude chodit technik, který odstraní okamžitě příp. závady (hradí vlastníci sami v hotovosti). Zítra Besser zjistí termín a zajistí vyvěšení informace na nástěnky. Bidlová: dát také na web.</w:t>
      </w:r>
    </w:p>
    <w:p w:rsidR="00950AF5" w:rsidRDefault="00950AF5" w:rsidP="00950AF5">
      <w:pPr>
        <w:pStyle w:val="Odstavecseseznamem"/>
        <w:numPr>
          <w:ilvl w:val="0"/>
          <w:numId w:val="26"/>
        </w:numPr>
        <w:tabs>
          <w:tab w:val="left" w:pos="3180"/>
        </w:tabs>
        <w:spacing w:after="0"/>
        <w:ind w:left="357" w:hanging="357"/>
        <w:rPr>
          <w:rFonts w:ascii="Arial" w:hAnsi="Arial" w:cs="Arial"/>
        </w:rPr>
      </w:pPr>
      <w:r>
        <w:rPr>
          <w:rFonts w:ascii="Arial" w:hAnsi="Arial" w:cs="Arial"/>
        </w:rPr>
        <w:t>změny vlastníků: 1150/14/Žahour – bydlí 2 osoby, 1151/15/Navrátil – 1 osoba, 1152/15/Stískalovi – 4 osoby (dcera</w:t>
      </w:r>
      <w:r w:rsidR="00E308E8">
        <w:rPr>
          <w:rFonts w:ascii="Arial" w:hAnsi="Arial" w:cs="Arial"/>
        </w:rPr>
        <w:t xml:space="preserve"> </w:t>
      </w:r>
      <w:r w:rsidR="00AE4D7A">
        <w:rPr>
          <w:rFonts w:ascii="Arial" w:hAnsi="Arial" w:cs="Arial"/>
        </w:rPr>
        <w:t>Klára</w:t>
      </w:r>
      <w:r w:rsidR="00E308E8">
        <w:rPr>
          <w:rFonts w:ascii="Arial" w:hAnsi="Arial" w:cs="Arial"/>
        </w:rPr>
        <w:t>)</w:t>
      </w:r>
    </w:p>
    <w:p w:rsidR="00E308E8" w:rsidRPr="00E308E8" w:rsidRDefault="00E308E8" w:rsidP="00E308E8">
      <w:pPr>
        <w:tabs>
          <w:tab w:val="left" w:pos="3180"/>
        </w:tabs>
        <w:rPr>
          <w:rFonts w:ascii="Arial" w:hAnsi="Arial" w:cs="Arial"/>
        </w:rPr>
      </w:pPr>
      <w:r>
        <w:rPr>
          <w:rFonts w:ascii="Arial" w:hAnsi="Arial" w:cs="Arial"/>
        </w:rPr>
        <w:t>Bidlová:</w:t>
      </w:r>
    </w:p>
    <w:p w:rsidR="00E308E8" w:rsidRPr="00AD402D" w:rsidRDefault="00E308E8" w:rsidP="00AD402D">
      <w:pPr>
        <w:pStyle w:val="Odstavecseseznamem"/>
        <w:numPr>
          <w:ilvl w:val="0"/>
          <w:numId w:val="26"/>
        </w:numPr>
        <w:tabs>
          <w:tab w:val="left" w:pos="3180"/>
        </w:tabs>
        <w:spacing w:after="0"/>
        <w:ind w:left="357" w:hanging="357"/>
        <w:rPr>
          <w:rFonts w:ascii="Arial" w:hAnsi="Arial" w:cs="Arial"/>
        </w:rPr>
      </w:pPr>
      <w:r>
        <w:rPr>
          <w:rFonts w:ascii="Arial" w:hAnsi="Arial" w:cs="Arial"/>
        </w:rPr>
        <w:t xml:space="preserve">Protiskluzová ochrana </w:t>
      </w:r>
      <w:r w:rsidR="00AE4D7A">
        <w:rPr>
          <w:rFonts w:ascii="Arial" w:hAnsi="Arial" w:cs="Arial"/>
        </w:rPr>
        <w:t xml:space="preserve">kamenného koberce – dle sdělení dodavatele bohužel není nátěr vhodný, stékal by z kaménků. Musíme hledat jiné řešení, zatím posyp. </w:t>
      </w:r>
      <w:r w:rsidR="00AD402D" w:rsidRPr="00AD402D">
        <w:rPr>
          <w:rFonts w:ascii="Arial" w:hAnsi="Arial" w:cs="Arial"/>
          <w:i/>
        </w:rPr>
        <w:t>Příloha č. 4</w:t>
      </w:r>
    </w:p>
    <w:p w:rsidR="00AE4D7A" w:rsidRPr="00AD402D" w:rsidRDefault="00AE4D7A" w:rsidP="00950AF5">
      <w:pPr>
        <w:pStyle w:val="Odstavecseseznamem"/>
        <w:numPr>
          <w:ilvl w:val="0"/>
          <w:numId w:val="26"/>
        </w:numPr>
        <w:tabs>
          <w:tab w:val="left" w:pos="3180"/>
        </w:tabs>
        <w:spacing w:after="0"/>
        <w:ind w:left="357" w:hanging="357"/>
        <w:rPr>
          <w:rFonts w:ascii="Arial" w:hAnsi="Arial" w:cs="Arial"/>
          <w:i/>
        </w:rPr>
      </w:pPr>
      <w:r>
        <w:rPr>
          <w:rFonts w:ascii="Arial" w:hAnsi="Arial" w:cs="Arial"/>
        </w:rPr>
        <w:t xml:space="preserve">1152/15/Stískalovi – zde navíc změna vlastnictví: ½ Petr, ½ Pavlína. </w:t>
      </w:r>
      <w:r w:rsidR="00AD402D" w:rsidRPr="00AD402D">
        <w:rPr>
          <w:rFonts w:ascii="Arial" w:hAnsi="Arial" w:cs="Arial"/>
          <w:i/>
        </w:rPr>
        <w:t>Příloha č. 3</w:t>
      </w:r>
    </w:p>
    <w:p w:rsidR="00A00261" w:rsidRPr="00950AF5" w:rsidRDefault="00A00261" w:rsidP="00950AF5">
      <w:pPr>
        <w:pStyle w:val="Odstavecseseznamem"/>
        <w:numPr>
          <w:ilvl w:val="0"/>
          <w:numId w:val="26"/>
        </w:numPr>
        <w:tabs>
          <w:tab w:val="left" w:pos="3180"/>
        </w:tabs>
        <w:spacing w:after="0"/>
        <w:ind w:left="357" w:hanging="357"/>
        <w:rPr>
          <w:rFonts w:ascii="Arial" w:hAnsi="Arial" w:cs="Arial"/>
        </w:rPr>
      </w:pPr>
      <w:r>
        <w:rPr>
          <w:rFonts w:ascii="Arial" w:hAnsi="Arial" w:cs="Arial"/>
        </w:rPr>
        <w:t xml:space="preserve">špatně natřená a propouštějící tělesa ústř.topení v přízemí jednotl. vchodů: Besser zatím nikoho nekontaktoval. Machurová – špatný nátěr i v 1153. Měli bychom reklamovat. Výbor schvaluje, že Bidlová pošle mailem reklamaci na Optimis, protože dle Stavebního deníku si revizi těles a následnou opravu vzal na starosti p. Studnička. Na email v létě (přestože jsem s ním mluvila i telefonicky) nereagoval. </w:t>
      </w:r>
      <w:r w:rsidR="00133E18">
        <w:rPr>
          <w:rFonts w:ascii="Arial" w:hAnsi="Arial" w:cs="Arial"/>
        </w:rPr>
        <w:t xml:space="preserve">Brožová+Eret: zkontrolovat tělesa v 1150+1151 a sdělit jejich stav Bidlové. </w:t>
      </w:r>
      <w:r>
        <w:rPr>
          <w:rFonts w:ascii="Arial" w:hAnsi="Arial" w:cs="Arial"/>
        </w:rPr>
        <w:t xml:space="preserve">Oprava by pak měla proběhnout až na jaře, neboť teď už začala topná sezóna. </w:t>
      </w:r>
      <w:r w:rsidR="008F6428">
        <w:rPr>
          <w:rFonts w:ascii="Arial" w:hAnsi="Arial" w:cs="Arial"/>
        </w:rPr>
        <w:t xml:space="preserve"> </w:t>
      </w:r>
    </w:p>
    <w:p w:rsidR="00950AF5" w:rsidRDefault="00950AF5" w:rsidP="00E308E8">
      <w:pPr>
        <w:tabs>
          <w:tab w:val="left" w:pos="3180"/>
        </w:tabs>
        <w:rPr>
          <w:rFonts w:ascii="Arial" w:hAnsi="Arial" w:cs="Arial"/>
          <w:sz w:val="22"/>
          <w:szCs w:val="22"/>
          <w:lang w:val="cs-CZ"/>
        </w:rPr>
      </w:pPr>
    </w:p>
    <w:p w:rsidR="00E308E8" w:rsidRPr="00AE4D7A" w:rsidRDefault="00E308E8" w:rsidP="00E308E8">
      <w:pPr>
        <w:tabs>
          <w:tab w:val="left" w:pos="3180"/>
        </w:tabs>
        <w:snapToGrid w:val="0"/>
        <w:rPr>
          <w:rFonts w:ascii="Arial" w:hAnsi="Arial" w:cs="Arial"/>
          <w:lang w:val="cs-CZ"/>
        </w:rPr>
      </w:pPr>
    </w:p>
    <w:p w:rsidR="00757B91" w:rsidRPr="00950AF5" w:rsidRDefault="00757B91" w:rsidP="00003555">
      <w:pPr>
        <w:tabs>
          <w:tab w:val="left" w:pos="3180"/>
        </w:tabs>
        <w:rPr>
          <w:rFonts w:ascii="Arial" w:hAnsi="Arial" w:cs="Arial"/>
          <w:sz w:val="22"/>
          <w:szCs w:val="22"/>
          <w:lang w:val="cs-CZ"/>
        </w:rPr>
      </w:pPr>
    </w:p>
    <w:p w:rsidR="00C52925" w:rsidRPr="00950AF5" w:rsidRDefault="00624C07" w:rsidP="00003555">
      <w:pPr>
        <w:tabs>
          <w:tab w:val="left" w:pos="3180"/>
        </w:tabs>
        <w:rPr>
          <w:rFonts w:ascii="Arial" w:hAnsi="Arial" w:cs="Arial"/>
          <w:b/>
          <w:sz w:val="22"/>
          <w:szCs w:val="22"/>
          <w:lang w:val="cs-CZ"/>
        </w:rPr>
      </w:pPr>
      <w:r w:rsidRPr="00950AF5">
        <w:rPr>
          <w:rFonts w:ascii="Arial" w:hAnsi="Arial" w:cs="Arial"/>
          <w:sz w:val="22"/>
          <w:szCs w:val="22"/>
          <w:lang w:val="cs-CZ"/>
        </w:rPr>
        <w:t>P</w:t>
      </w:r>
      <w:r w:rsidR="00003555" w:rsidRPr="00950AF5">
        <w:rPr>
          <w:rFonts w:ascii="Arial" w:hAnsi="Arial" w:cs="Arial"/>
          <w:sz w:val="22"/>
          <w:szCs w:val="22"/>
          <w:lang w:val="cs-CZ"/>
        </w:rPr>
        <w:t>říští schůze</w:t>
      </w:r>
      <w:r w:rsidR="00E90187" w:rsidRPr="00950AF5">
        <w:rPr>
          <w:rFonts w:ascii="Arial" w:hAnsi="Arial" w:cs="Arial"/>
          <w:b/>
          <w:sz w:val="22"/>
          <w:szCs w:val="22"/>
          <w:lang w:val="cs-CZ"/>
        </w:rPr>
        <w:t xml:space="preserve">:                    </w:t>
      </w:r>
      <w:r w:rsidR="00AE4D7A">
        <w:rPr>
          <w:rFonts w:ascii="Arial" w:hAnsi="Arial" w:cs="Arial"/>
          <w:b/>
          <w:sz w:val="22"/>
          <w:szCs w:val="22"/>
          <w:lang w:val="cs-CZ"/>
        </w:rPr>
        <w:t>bude upřesněno</w:t>
      </w:r>
      <w:r w:rsidR="00C90402" w:rsidRPr="00950AF5">
        <w:rPr>
          <w:rFonts w:ascii="Arial" w:hAnsi="Arial" w:cs="Arial"/>
          <w:b/>
          <w:sz w:val="22"/>
          <w:szCs w:val="22"/>
          <w:lang w:val="cs-CZ"/>
        </w:rPr>
        <w:t xml:space="preserve"> v 19 hod. v kanceláři SVJ</w:t>
      </w:r>
      <w:r w:rsidR="004E10C7" w:rsidRPr="00950AF5">
        <w:rPr>
          <w:rFonts w:ascii="Arial" w:hAnsi="Arial" w:cs="Arial"/>
          <w:b/>
          <w:sz w:val="22"/>
          <w:szCs w:val="22"/>
          <w:lang w:val="cs-CZ"/>
        </w:rPr>
        <w:t xml:space="preserve"> </w:t>
      </w:r>
    </w:p>
    <w:p w:rsidR="00762088" w:rsidRPr="00950AF5" w:rsidRDefault="00762088" w:rsidP="00003555">
      <w:pPr>
        <w:tabs>
          <w:tab w:val="left" w:pos="3180"/>
        </w:tabs>
        <w:rPr>
          <w:rFonts w:ascii="Arial" w:hAnsi="Arial" w:cs="Arial"/>
          <w:b/>
          <w:sz w:val="22"/>
          <w:szCs w:val="22"/>
          <w:lang w:val="cs-CZ"/>
        </w:rPr>
      </w:pPr>
    </w:p>
    <w:p w:rsidR="00762088" w:rsidRPr="00950AF5" w:rsidRDefault="00762088" w:rsidP="00003555">
      <w:pPr>
        <w:tabs>
          <w:tab w:val="left" w:pos="3180"/>
        </w:tabs>
        <w:rPr>
          <w:rFonts w:ascii="Arial" w:hAnsi="Arial" w:cs="Arial"/>
          <w:b/>
          <w:sz w:val="22"/>
          <w:szCs w:val="22"/>
          <w:lang w:val="cs-CZ"/>
        </w:rPr>
      </w:pPr>
    </w:p>
    <w:p w:rsidR="0008098A" w:rsidRPr="00950AF5" w:rsidRDefault="0008098A" w:rsidP="00003555">
      <w:pPr>
        <w:tabs>
          <w:tab w:val="left" w:pos="3180"/>
        </w:tabs>
        <w:rPr>
          <w:rFonts w:ascii="Arial" w:hAnsi="Arial" w:cs="Arial"/>
          <w:b/>
          <w:sz w:val="22"/>
          <w:szCs w:val="22"/>
          <w:lang w:val="cs-CZ"/>
        </w:rPr>
      </w:pPr>
    </w:p>
    <w:p w:rsidR="00C52925" w:rsidRPr="00950AF5" w:rsidRDefault="00C52925" w:rsidP="00003555">
      <w:pPr>
        <w:tabs>
          <w:tab w:val="left" w:pos="3180"/>
        </w:tabs>
        <w:rPr>
          <w:rFonts w:ascii="Arial" w:hAnsi="Arial" w:cs="Arial"/>
          <w:b/>
          <w:sz w:val="22"/>
          <w:szCs w:val="22"/>
          <w:lang w:val="cs-CZ"/>
        </w:rPr>
      </w:pPr>
    </w:p>
    <w:p w:rsidR="00003555" w:rsidRPr="00950AF5" w:rsidRDefault="00003555" w:rsidP="00003555">
      <w:pPr>
        <w:pStyle w:val="Zpat"/>
        <w:tabs>
          <w:tab w:val="left" w:pos="708"/>
        </w:tabs>
        <w:rPr>
          <w:rFonts w:ascii="Arial" w:hAnsi="Arial" w:cs="Arial"/>
          <w:sz w:val="22"/>
          <w:szCs w:val="22"/>
        </w:rPr>
      </w:pPr>
      <w:r w:rsidRPr="00950AF5">
        <w:rPr>
          <w:rFonts w:ascii="Arial" w:hAnsi="Arial" w:cs="Arial"/>
          <w:sz w:val="22"/>
          <w:szCs w:val="22"/>
        </w:rPr>
        <w:t>Zapsala: Jana Bidlová                                             Ověřil: Ladislav Besser</w:t>
      </w:r>
      <w:r w:rsidR="00885DD5" w:rsidRPr="00950AF5">
        <w:rPr>
          <w:rFonts w:ascii="Arial" w:hAnsi="Arial" w:cs="Arial"/>
          <w:sz w:val="22"/>
          <w:szCs w:val="22"/>
        </w:rPr>
        <w:t>/předseda výboru</w:t>
      </w:r>
    </w:p>
    <w:p w:rsidR="00BD366C" w:rsidRPr="00950AF5" w:rsidRDefault="00BD366C" w:rsidP="00003555">
      <w:pPr>
        <w:pStyle w:val="Zpat"/>
        <w:tabs>
          <w:tab w:val="left" w:pos="708"/>
        </w:tabs>
        <w:rPr>
          <w:rFonts w:ascii="Arial" w:hAnsi="Arial" w:cs="Arial"/>
          <w:sz w:val="22"/>
          <w:szCs w:val="22"/>
        </w:rPr>
      </w:pPr>
    </w:p>
    <w:p w:rsidR="00315B5E" w:rsidRPr="00950AF5" w:rsidRDefault="00315B5E" w:rsidP="00885DD5">
      <w:pPr>
        <w:pStyle w:val="Zpat"/>
        <w:tabs>
          <w:tab w:val="left" w:pos="708"/>
        </w:tabs>
        <w:rPr>
          <w:rFonts w:ascii="Arial" w:hAnsi="Arial" w:cs="Arial"/>
          <w:sz w:val="22"/>
          <w:szCs w:val="22"/>
        </w:rPr>
      </w:pPr>
    </w:p>
    <w:p w:rsidR="009C3417" w:rsidRDefault="00003555" w:rsidP="00885DD5">
      <w:pPr>
        <w:pStyle w:val="Zpat"/>
        <w:tabs>
          <w:tab w:val="left" w:pos="708"/>
        </w:tabs>
        <w:rPr>
          <w:rFonts w:ascii="Arial" w:hAnsi="Arial" w:cs="Arial"/>
          <w:sz w:val="22"/>
          <w:szCs w:val="22"/>
        </w:rPr>
      </w:pPr>
      <w:r w:rsidRPr="00BD366C">
        <w:rPr>
          <w:rFonts w:ascii="Arial" w:hAnsi="Arial" w:cs="Arial"/>
          <w:sz w:val="22"/>
          <w:szCs w:val="22"/>
        </w:rPr>
        <w:t>__________________</w:t>
      </w:r>
      <w:r w:rsidR="00275286">
        <w:rPr>
          <w:rFonts w:ascii="Arial" w:hAnsi="Arial" w:cs="Arial"/>
          <w:sz w:val="22"/>
          <w:szCs w:val="22"/>
        </w:rPr>
        <w:t>________</w:t>
      </w:r>
      <w:r w:rsidRPr="00BD366C">
        <w:rPr>
          <w:rFonts w:ascii="Arial" w:hAnsi="Arial" w:cs="Arial"/>
          <w:sz w:val="22"/>
          <w:szCs w:val="22"/>
        </w:rPr>
        <w:t xml:space="preserve">                                       ____________________</w:t>
      </w:r>
      <w:r w:rsidR="00275286">
        <w:rPr>
          <w:rFonts w:ascii="Arial" w:hAnsi="Arial" w:cs="Arial"/>
          <w:sz w:val="22"/>
          <w:szCs w:val="22"/>
        </w:rPr>
        <w:t>__</w:t>
      </w:r>
      <w:r w:rsidR="002E4DCB">
        <w:rPr>
          <w:rFonts w:ascii="Arial" w:hAnsi="Arial" w:cs="Arial"/>
          <w:sz w:val="22"/>
          <w:szCs w:val="22"/>
        </w:rPr>
        <w:t>____</w:t>
      </w:r>
    </w:p>
    <w:sectPr w:rsidR="009C3417" w:rsidSect="008F0D5A">
      <w:footerReference w:type="default" r:id="rId8"/>
      <w:pgSz w:w="11906" w:h="16838"/>
      <w:pgMar w:top="992" w:right="1134"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69F" w:rsidRDefault="0058769F" w:rsidP="00B91744">
      <w:r>
        <w:separator/>
      </w:r>
    </w:p>
  </w:endnote>
  <w:endnote w:type="continuationSeparator" w:id="0">
    <w:p w:rsidR="0058769F" w:rsidRDefault="0058769F" w:rsidP="00B9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2874"/>
      <w:docPartObj>
        <w:docPartGallery w:val="Page Numbers (Bottom of Page)"/>
        <w:docPartUnique/>
      </w:docPartObj>
    </w:sdtPr>
    <w:sdtContent>
      <w:p w:rsidR="00E375EF" w:rsidRDefault="00E375EF">
        <w:pPr>
          <w:pStyle w:val="Zpat"/>
          <w:jc w:val="center"/>
        </w:pPr>
        <w:r>
          <w:fldChar w:fldCharType="begin"/>
        </w:r>
        <w:r>
          <w:instrText xml:space="preserve"> PAGE   \* MERGEFORMAT </w:instrText>
        </w:r>
        <w:r>
          <w:fldChar w:fldCharType="separate"/>
        </w:r>
        <w:r w:rsidR="0058769F">
          <w:rPr>
            <w:noProof/>
          </w:rPr>
          <w:t>1</w:t>
        </w:r>
        <w:r>
          <w:rPr>
            <w:noProof/>
          </w:rPr>
          <w:fldChar w:fldCharType="end"/>
        </w:r>
      </w:p>
    </w:sdtContent>
  </w:sdt>
  <w:p w:rsidR="00E375EF" w:rsidRDefault="00E375E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69F" w:rsidRDefault="0058769F" w:rsidP="00B91744">
      <w:r>
        <w:separator/>
      </w:r>
    </w:p>
  </w:footnote>
  <w:footnote w:type="continuationSeparator" w:id="0">
    <w:p w:rsidR="0058769F" w:rsidRDefault="0058769F" w:rsidP="00B917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B0405"/>
    <w:multiLevelType w:val="hybridMultilevel"/>
    <w:tmpl w:val="41CA584E"/>
    <w:lvl w:ilvl="0" w:tplc="57802414">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08461B"/>
    <w:multiLevelType w:val="hybridMultilevel"/>
    <w:tmpl w:val="6C7E7CD0"/>
    <w:lvl w:ilvl="0" w:tplc="2D8CCD2A">
      <w:start w:val="115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DA77B9"/>
    <w:multiLevelType w:val="hybridMultilevel"/>
    <w:tmpl w:val="0B0E759E"/>
    <w:lvl w:ilvl="0" w:tplc="2402B9BC">
      <w:start w:val="1153"/>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A1F72"/>
    <w:multiLevelType w:val="hybridMultilevel"/>
    <w:tmpl w:val="B5A060A0"/>
    <w:lvl w:ilvl="0" w:tplc="FC2A905C">
      <w:start w:val="115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0452C"/>
    <w:multiLevelType w:val="hybridMultilevel"/>
    <w:tmpl w:val="47C834FC"/>
    <w:lvl w:ilvl="0" w:tplc="BC0816DC">
      <w:start w:val="115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74E24"/>
    <w:multiLevelType w:val="hybridMultilevel"/>
    <w:tmpl w:val="358C8B00"/>
    <w:lvl w:ilvl="0" w:tplc="FA3A3D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0610E1"/>
    <w:multiLevelType w:val="hybridMultilevel"/>
    <w:tmpl w:val="B3463656"/>
    <w:lvl w:ilvl="0" w:tplc="A364E1F2">
      <w:start w:val="1153"/>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D167FA"/>
    <w:multiLevelType w:val="hybridMultilevel"/>
    <w:tmpl w:val="1802591E"/>
    <w:lvl w:ilvl="0" w:tplc="B1C2FF48">
      <w:start w:val="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62E4B"/>
    <w:multiLevelType w:val="hybridMultilevel"/>
    <w:tmpl w:val="7602BE08"/>
    <w:lvl w:ilvl="0" w:tplc="5EC2C8B6">
      <w:start w:val="1150"/>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AA13EB"/>
    <w:multiLevelType w:val="hybridMultilevel"/>
    <w:tmpl w:val="6204C902"/>
    <w:lvl w:ilvl="0" w:tplc="90326774">
      <w:start w:val="1153"/>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083586"/>
    <w:multiLevelType w:val="hybridMultilevel"/>
    <w:tmpl w:val="F51CF022"/>
    <w:lvl w:ilvl="0" w:tplc="76FE4A5A">
      <w:start w:val="1153"/>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947B32"/>
    <w:multiLevelType w:val="hybridMultilevel"/>
    <w:tmpl w:val="C9E26F48"/>
    <w:lvl w:ilvl="0" w:tplc="786433C0">
      <w:start w:val="1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67198A"/>
    <w:multiLevelType w:val="hybridMultilevel"/>
    <w:tmpl w:val="559CBF42"/>
    <w:lvl w:ilvl="0" w:tplc="439C2E72">
      <w:start w:val="115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A914DF"/>
    <w:multiLevelType w:val="hybridMultilevel"/>
    <w:tmpl w:val="13F60346"/>
    <w:lvl w:ilvl="0" w:tplc="03B44FE2">
      <w:start w:val="1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8A48AC"/>
    <w:multiLevelType w:val="hybridMultilevel"/>
    <w:tmpl w:val="2F38C11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A915161"/>
    <w:multiLevelType w:val="hybridMultilevel"/>
    <w:tmpl w:val="9A5EB7D4"/>
    <w:lvl w:ilvl="0" w:tplc="1096C838">
      <w:start w:val="115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D16C12"/>
    <w:multiLevelType w:val="hybridMultilevel"/>
    <w:tmpl w:val="EB26D298"/>
    <w:lvl w:ilvl="0" w:tplc="75E8D73E">
      <w:start w:val="1153"/>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4E0E67"/>
    <w:multiLevelType w:val="hybridMultilevel"/>
    <w:tmpl w:val="8B1E7AB4"/>
    <w:lvl w:ilvl="0" w:tplc="B98EF528">
      <w:start w:val="2"/>
      <w:numFmt w:val="bullet"/>
      <w:lvlText w:val="-"/>
      <w:lvlJc w:val="left"/>
      <w:pPr>
        <w:tabs>
          <w:tab w:val="num" w:pos="420"/>
        </w:tabs>
        <w:ind w:left="420" w:hanging="360"/>
      </w:pPr>
      <w:rPr>
        <w:rFonts w:ascii="Arial" w:eastAsia="Times New Roman" w:hAnsi="Arial" w:cs="Arial"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8" w15:restartNumberingAfterBreak="0">
    <w:nsid w:val="4CA820C1"/>
    <w:multiLevelType w:val="hybridMultilevel"/>
    <w:tmpl w:val="C2EEA61C"/>
    <w:lvl w:ilvl="0" w:tplc="24CAE182">
      <w:start w:val="1153"/>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6648E"/>
    <w:multiLevelType w:val="hybridMultilevel"/>
    <w:tmpl w:val="D6180F3C"/>
    <w:lvl w:ilvl="0" w:tplc="087867BA">
      <w:start w:val="1153"/>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C2586F"/>
    <w:multiLevelType w:val="hybridMultilevel"/>
    <w:tmpl w:val="16B231DE"/>
    <w:lvl w:ilvl="0" w:tplc="671ADAF0">
      <w:start w:val="1"/>
      <w:numFmt w:val="decimal"/>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5F4B1090"/>
    <w:multiLevelType w:val="hybridMultilevel"/>
    <w:tmpl w:val="C968449C"/>
    <w:lvl w:ilvl="0" w:tplc="B8D8E5E2">
      <w:start w:val="1151"/>
      <w:numFmt w:val="bullet"/>
      <w:lvlText w:val="-"/>
      <w:lvlJc w:val="left"/>
      <w:pPr>
        <w:ind w:left="1776" w:hanging="360"/>
      </w:pPr>
      <w:rPr>
        <w:rFonts w:ascii="Arial" w:eastAsia="Times New Roman"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2" w15:restartNumberingAfterBreak="0">
    <w:nsid w:val="684A31CE"/>
    <w:multiLevelType w:val="hybridMultilevel"/>
    <w:tmpl w:val="CA968652"/>
    <w:lvl w:ilvl="0" w:tplc="BE92588E">
      <w:start w:val="25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FAF60C3"/>
    <w:multiLevelType w:val="hybridMultilevel"/>
    <w:tmpl w:val="71820F56"/>
    <w:lvl w:ilvl="0" w:tplc="77046372">
      <w:start w:val="1153"/>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66318A"/>
    <w:multiLevelType w:val="hybridMultilevel"/>
    <w:tmpl w:val="2AB82F1C"/>
    <w:lvl w:ilvl="0" w:tplc="71F2AD4E">
      <w:start w:val="1151"/>
      <w:numFmt w:val="bullet"/>
      <w:lvlText w:val="-"/>
      <w:lvlJc w:val="left"/>
      <w:pPr>
        <w:ind w:left="1770" w:hanging="360"/>
      </w:pPr>
      <w:rPr>
        <w:rFonts w:ascii="Arial" w:eastAsia="Times New Roman" w:hAnsi="Arial" w:cs="Arial"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num w:numId="1">
    <w:abstractNumId w:val="14"/>
  </w:num>
  <w:num w:numId="2">
    <w:abstractNumId w:val="13"/>
  </w:num>
  <w:num w:numId="3">
    <w:abstractNumId w:val="10"/>
  </w:num>
  <w:num w:numId="4">
    <w:abstractNumId w:val="17"/>
  </w:num>
  <w:num w:numId="5">
    <w:abstractNumId w:val="18"/>
  </w:num>
  <w:num w:numId="6">
    <w:abstractNumId w:val="19"/>
  </w:num>
  <w:num w:numId="7">
    <w:abstractNumId w:val="8"/>
  </w:num>
  <w:num w:numId="8">
    <w:abstractNumId w:val="16"/>
  </w:num>
  <w:num w:numId="9">
    <w:abstractNumId w:val="20"/>
  </w:num>
  <w:num w:numId="10">
    <w:abstractNumId w:val="0"/>
  </w:num>
  <w:num w:numId="11">
    <w:abstractNumId w:val="2"/>
  </w:num>
  <w:num w:numId="12">
    <w:abstractNumId w:val="6"/>
  </w:num>
  <w:num w:numId="13">
    <w:abstractNumId w:val="23"/>
  </w:num>
  <w:num w:numId="14">
    <w:abstractNumId w:val="4"/>
  </w:num>
  <w:num w:numId="15">
    <w:abstractNumId w:val="3"/>
  </w:num>
  <w:num w:numId="16">
    <w:abstractNumId w:val="12"/>
  </w:num>
  <w:num w:numId="17">
    <w:abstractNumId w:val="1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7"/>
  </w:num>
  <w:num w:numId="21">
    <w:abstractNumId w:val="11"/>
  </w:num>
  <w:num w:numId="22">
    <w:abstractNumId w:val="5"/>
  </w:num>
  <w:num w:numId="23">
    <w:abstractNumId w:val="22"/>
  </w:num>
  <w:num w:numId="24">
    <w:abstractNumId w:val="1"/>
  </w:num>
  <w:num w:numId="25">
    <w:abstractNumId w:val="2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58F"/>
    <w:rsid w:val="00000193"/>
    <w:rsid w:val="000002F9"/>
    <w:rsid w:val="00003555"/>
    <w:rsid w:val="00005898"/>
    <w:rsid w:val="0001075A"/>
    <w:rsid w:val="00020486"/>
    <w:rsid w:val="00020D32"/>
    <w:rsid w:val="00020EE7"/>
    <w:rsid w:val="0002434C"/>
    <w:rsid w:val="000257DB"/>
    <w:rsid w:val="00025826"/>
    <w:rsid w:val="000267D0"/>
    <w:rsid w:val="000368DD"/>
    <w:rsid w:val="000372D4"/>
    <w:rsid w:val="00042DF5"/>
    <w:rsid w:val="000432E5"/>
    <w:rsid w:val="00044951"/>
    <w:rsid w:val="00050997"/>
    <w:rsid w:val="0005405C"/>
    <w:rsid w:val="0005456B"/>
    <w:rsid w:val="000561AF"/>
    <w:rsid w:val="00056D19"/>
    <w:rsid w:val="000573DE"/>
    <w:rsid w:val="00070543"/>
    <w:rsid w:val="0008098A"/>
    <w:rsid w:val="00082357"/>
    <w:rsid w:val="00082CEA"/>
    <w:rsid w:val="00086146"/>
    <w:rsid w:val="000912C0"/>
    <w:rsid w:val="00094478"/>
    <w:rsid w:val="00097794"/>
    <w:rsid w:val="000A052C"/>
    <w:rsid w:val="000A35ED"/>
    <w:rsid w:val="000A6000"/>
    <w:rsid w:val="000A6771"/>
    <w:rsid w:val="000B06CA"/>
    <w:rsid w:val="000B5B5D"/>
    <w:rsid w:val="000C1630"/>
    <w:rsid w:val="000C21FB"/>
    <w:rsid w:val="000C5B53"/>
    <w:rsid w:val="000C7D1F"/>
    <w:rsid w:val="000D01F5"/>
    <w:rsid w:val="000D1259"/>
    <w:rsid w:val="000D1AD2"/>
    <w:rsid w:val="000D315D"/>
    <w:rsid w:val="000D328B"/>
    <w:rsid w:val="000D3B1D"/>
    <w:rsid w:val="000D42B3"/>
    <w:rsid w:val="000E09EB"/>
    <w:rsid w:val="000E1A11"/>
    <w:rsid w:val="000E2B17"/>
    <w:rsid w:val="000E5DE1"/>
    <w:rsid w:val="000F1251"/>
    <w:rsid w:val="00100668"/>
    <w:rsid w:val="00103565"/>
    <w:rsid w:val="00114F90"/>
    <w:rsid w:val="00126DE8"/>
    <w:rsid w:val="00127C21"/>
    <w:rsid w:val="00133E18"/>
    <w:rsid w:val="00140D96"/>
    <w:rsid w:val="001416D8"/>
    <w:rsid w:val="0015113A"/>
    <w:rsid w:val="0015123C"/>
    <w:rsid w:val="0017049F"/>
    <w:rsid w:val="001814C8"/>
    <w:rsid w:val="00181C8A"/>
    <w:rsid w:val="00197D73"/>
    <w:rsid w:val="001A5AC3"/>
    <w:rsid w:val="001A5B59"/>
    <w:rsid w:val="001A5E10"/>
    <w:rsid w:val="001A6EFA"/>
    <w:rsid w:val="001B04E2"/>
    <w:rsid w:val="001B1DF8"/>
    <w:rsid w:val="001B3597"/>
    <w:rsid w:val="001C2A6D"/>
    <w:rsid w:val="001C38E0"/>
    <w:rsid w:val="001C3906"/>
    <w:rsid w:val="001C42C1"/>
    <w:rsid w:val="001C620D"/>
    <w:rsid w:val="001D0C53"/>
    <w:rsid w:val="001D1868"/>
    <w:rsid w:val="001D2415"/>
    <w:rsid w:val="001D57CD"/>
    <w:rsid w:val="001E0E8C"/>
    <w:rsid w:val="001E33D5"/>
    <w:rsid w:val="001E6730"/>
    <w:rsid w:val="001E6B7D"/>
    <w:rsid w:val="001F2B43"/>
    <w:rsid w:val="001F4A72"/>
    <w:rsid w:val="00202DB0"/>
    <w:rsid w:val="00212A3F"/>
    <w:rsid w:val="00213F59"/>
    <w:rsid w:val="00217B45"/>
    <w:rsid w:val="00222A4C"/>
    <w:rsid w:val="00223751"/>
    <w:rsid w:val="0023155B"/>
    <w:rsid w:val="0023306F"/>
    <w:rsid w:val="00237224"/>
    <w:rsid w:val="00244E57"/>
    <w:rsid w:val="00246153"/>
    <w:rsid w:val="002515C9"/>
    <w:rsid w:val="0025407E"/>
    <w:rsid w:val="00256D73"/>
    <w:rsid w:val="002575FF"/>
    <w:rsid w:val="00261878"/>
    <w:rsid w:val="00263533"/>
    <w:rsid w:val="0026406C"/>
    <w:rsid w:val="002658B6"/>
    <w:rsid w:val="002661EC"/>
    <w:rsid w:val="0027343A"/>
    <w:rsid w:val="00275286"/>
    <w:rsid w:val="0028142A"/>
    <w:rsid w:val="00284159"/>
    <w:rsid w:val="0029003E"/>
    <w:rsid w:val="00290F5F"/>
    <w:rsid w:val="002971F0"/>
    <w:rsid w:val="002A3BE3"/>
    <w:rsid w:val="002A4A14"/>
    <w:rsid w:val="002A7151"/>
    <w:rsid w:val="002B148C"/>
    <w:rsid w:val="002B393F"/>
    <w:rsid w:val="002B44DB"/>
    <w:rsid w:val="002B4BA8"/>
    <w:rsid w:val="002B7722"/>
    <w:rsid w:val="002C26AD"/>
    <w:rsid w:val="002C456E"/>
    <w:rsid w:val="002C4E18"/>
    <w:rsid w:val="002E4DCB"/>
    <w:rsid w:val="002F03D3"/>
    <w:rsid w:val="002F5552"/>
    <w:rsid w:val="002F6DC2"/>
    <w:rsid w:val="002F7F1E"/>
    <w:rsid w:val="00300815"/>
    <w:rsid w:val="00302F1C"/>
    <w:rsid w:val="0030333B"/>
    <w:rsid w:val="003120F9"/>
    <w:rsid w:val="003147FC"/>
    <w:rsid w:val="00315B5E"/>
    <w:rsid w:val="00321223"/>
    <w:rsid w:val="00327311"/>
    <w:rsid w:val="00335A99"/>
    <w:rsid w:val="00335FC1"/>
    <w:rsid w:val="003374CC"/>
    <w:rsid w:val="00343860"/>
    <w:rsid w:val="003440C5"/>
    <w:rsid w:val="003462DE"/>
    <w:rsid w:val="00347A35"/>
    <w:rsid w:val="003517E2"/>
    <w:rsid w:val="0035598E"/>
    <w:rsid w:val="003628DF"/>
    <w:rsid w:val="0036462D"/>
    <w:rsid w:val="00370FE9"/>
    <w:rsid w:val="00371AB6"/>
    <w:rsid w:val="00371F7D"/>
    <w:rsid w:val="00377CF3"/>
    <w:rsid w:val="003921AD"/>
    <w:rsid w:val="003A2D25"/>
    <w:rsid w:val="003A4733"/>
    <w:rsid w:val="003B0FF0"/>
    <w:rsid w:val="003B23CA"/>
    <w:rsid w:val="003B7DBA"/>
    <w:rsid w:val="003C26C3"/>
    <w:rsid w:val="003C3EA1"/>
    <w:rsid w:val="003D2833"/>
    <w:rsid w:val="003D2AC0"/>
    <w:rsid w:val="003D33A4"/>
    <w:rsid w:val="003D5165"/>
    <w:rsid w:val="003E1A28"/>
    <w:rsid w:val="003E2470"/>
    <w:rsid w:val="003E4DEE"/>
    <w:rsid w:val="003E6228"/>
    <w:rsid w:val="003F38CB"/>
    <w:rsid w:val="003F47C0"/>
    <w:rsid w:val="003F7FE4"/>
    <w:rsid w:val="004023DA"/>
    <w:rsid w:val="00403062"/>
    <w:rsid w:val="00417DB9"/>
    <w:rsid w:val="0042623B"/>
    <w:rsid w:val="004270D8"/>
    <w:rsid w:val="0043065A"/>
    <w:rsid w:val="004328B7"/>
    <w:rsid w:val="0044020B"/>
    <w:rsid w:val="004403F6"/>
    <w:rsid w:val="004429D1"/>
    <w:rsid w:val="00454615"/>
    <w:rsid w:val="00454C69"/>
    <w:rsid w:val="004555C5"/>
    <w:rsid w:val="004575ED"/>
    <w:rsid w:val="00461701"/>
    <w:rsid w:val="004633A2"/>
    <w:rsid w:val="004724D4"/>
    <w:rsid w:val="00483C21"/>
    <w:rsid w:val="00483F08"/>
    <w:rsid w:val="004841E0"/>
    <w:rsid w:val="00484ADC"/>
    <w:rsid w:val="00490663"/>
    <w:rsid w:val="0049114A"/>
    <w:rsid w:val="00491433"/>
    <w:rsid w:val="0049293C"/>
    <w:rsid w:val="0049515E"/>
    <w:rsid w:val="00496E20"/>
    <w:rsid w:val="004971DA"/>
    <w:rsid w:val="00497B28"/>
    <w:rsid w:val="004A0AC8"/>
    <w:rsid w:val="004A0C89"/>
    <w:rsid w:val="004A1CD3"/>
    <w:rsid w:val="004A3D0D"/>
    <w:rsid w:val="004A6F8D"/>
    <w:rsid w:val="004B01F3"/>
    <w:rsid w:val="004B0A3E"/>
    <w:rsid w:val="004B2444"/>
    <w:rsid w:val="004B3177"/>
    <w:rsid w:val="004B5F3A"/>
    <w:rsid w:val="004B5F8C"/>
    <w:rsid w:val="004B7821"/>
    <w:rsid w:val="004C0DEF"/>
    <w:rsid w:val="004C19C6"/>
    <w:rsid w:val="004C26F5"/>
    <w:rsid w:val="004C2BFC"/>
    <w:rsid w:val="004C7431"/>
    <w:rsid w:val="004D1986"/>
    <w:rsid w:val="004D1E82"/>
    <w:rsid w:val="004D2195"/>
    <w:rsid w:val="004D6F88"/>
    <w:rsid w:val="004E0EF8"/>
    <w:rsid w:val="004E10C7"/>
    <w:rsid w:val="004E4FB5"/>
    <w:rsid w:val="004F26E3"/>
    <w:rsid w:val="004F2D3E"/>
    <w:rsid w:val="004F3E8B"/>
    <w:rsid w:val="004F5514"/>
    <w:rsid w:val="005058DC"/>
    <w:rsid w:val="00510C0C"/>
    <w:rsid w:val="00513251"/>
    <w:rsid w:val="00514924"/>
    <w:rsid w:val="00514F9E"/>
    <w:rsid w:val="0051584A"/>
    <w:rsid w:val="00517AC2"/>
    <w:rsid w:val="00517E8C"/>
    <w:rsid w:val="00524A38"/>
    <w:rsid w:val="00527349"/>
    <w:rsid w:val="0053159B"/>
    <w:rsid w:val="00532969"/>
    <w:rsid w:val="0053668C"/>
    <w:rsid w:val="00552893"/>
    <w:rsid w:val="00553ACF"/>
    <w:rsid w:val="00555C32"/>
    <w:rsid w:val="00555FF3"/>
    <w:rsid w:val="00557301"/>
    <w:rsid w:val="0056139F"/>
    <w:rsid w:val="005636AC"/>
    <w:rsid w:val="00571167"/>
    <w:rsid w:val="0057126F"/>
    <w:rsid w:val="005729D4"/>
    <w:rsid w:val="00575100"/>
    <w:rsid w:val="00584C5F"/>
    <w:rsid w:val="00586533"/>
    <w:rsid w:val="0058769F"/>
    <w:rsid w:val="00591EFF"/>
    <w:rsid w:val="0059792B"/>
    <w:rsid w:val="005A08A9"/>
    <w:rsid w:val="005A136D"/>
    <w:rsid w:val="005A1C2B"/>
    <w:rsid w:val="005A6BD6"/>
    <w:rsid w:val="005B0C0E"/>
    <w:rsid w:val="005B1C51"/>
    <w:rsid w:val="005B3BCD"/>
    <w:rsid w:val="005B4F8C"/>
    <w:rsid w:val="005B5C78"/>
    <w:rsid w:val="005B6FFA"/>
    <w:rsid w:val="005C2E68"/>
    <w:rsid w:val="005C332F"/>
    <w:rsid w:val="005C3663"/>
    <w:rsid w:val="005C5501"/>
    <w:rsid w:val="005D0E5E"/>
    <w:rsid w:val="005D1112"/>
    <w:rsid w:val="005E261C"/>
    <w:rsid w:val="005F44F1"/>
    <w:rsid w:val="005F7623"/>
    <w:rsid w:val="00601795"/>
    <w:rsid w:val="00601901"/>
    <w:rsid w:val="0060250E"/>
    <w:rsid w:val="00607E72"/>
    <w:rsid w:val="00611568"/>
    <w:rsid w:val="006163D5"/>
    <w:rsid w:val="006173FF"/>
    <w:rsid w:val="00622718"/>
    <w:rsid w:val="00622D03"/>
    <w:rsid w:val="006245CE"/>
    <w:rsid w:val="00624C07"/>
    <w:rsid w:val="00643BBD"/>
    <w:rsid w:val="00646C2E"/>
    <w:rsid w:val="006509D5"/>
    <w:rsid w:val="00652758"/>
    <w:rsid w:val="00657155"/>
    <w:rsid w:val="00671BD1"/>
    <w:rsid w:val="006734ED"/>
    <w:rsid w:val="006738F0"/>
    <w:rsid w:val="0067500E"/>
    <w:rsid w:val="00675106"/>
    <w:rsid w:val="00677852"/>
    <w:rsid w:val="00681992"/>
    <w:rsid w:val="00681ED1"/>
    <w:rsid w:val="006854FB"/>
    <w:rsid w:val="00694541"/>
    <w:rsid w:val="00695D0E"/>
    <w:rsid w:val="00695E27"/>
    <w:rsid w:val="00697C56"/>
    <w:rsid w:val="006A21BA"/>
    <w:rsid w:val="006A3AC5"/>
    <w:rsid w:val="006A4B3D"/>
    <w:rsid w:val="006A5B7A"/>
    <w:rsid w:val="006A6A35"/>
    <w:rsid w:val="006A74BE"/>
    <w:rsid w:val="006B4EA8"/>
    <w:rsid w:val="006B7059"/>
    <w:rsid w:val="006C001E"/>
    <w:rsid w:val="006C3513"/>
    <w:rsid w:val="006C5F0E"/>
    <w:rsid w:val="006D4AA0"/>
    <w:rsid w:val="006D4B1F"/>
    <w:rsid w:val="006E10FB"/>
    <w:rsid w:val="006E37C3"/>
    <w:rsid w:val="006E55B7"/>
    <w:rsid w:val="006F1A85"/>
    <w:rsid w:val="006F54B1"/>
    <w:rsid w:val="006F6E14"/>
    <w:rsid w:val="007015C7"/>
    <w:rsid w:val="00703376"/>
    <w:rsid w:val="00703E5D"/>
    <w:rsid w:val="00710FDE"/>
    <w:rsid w:val="00712328"/>
    <w:rsid w:val="00712D70"/>
    <w:rsid w:val="007152DA"/>
    <w:rsid w:val="00715D1A"/>
    <w:rsid w:val="00720244"/>
    <w:rsid w:val="00722DCB"/>
    <w:rsid w:val="00726161"/>
    <w:rsid w:val="007277AF"/>
    <w:rsid w:val="00727EEE"/>
    <w:rsid w:val="00730108"/>
    <w:rsid w:val="00735DB8"/>
    <w:rsid w:val="00741643"/>
    <w:rsid w:val="0074536E"/>
    <w:rsid w:val="00753EB8"/>
    <w:rsid w:val="0075781B"/>
    <w:rsid w:val="00757B91"/>
    <w:rsid w:val="00762088"/>
    <w:rsid w:val="007626D8"/>
    <w:rsid w:val="00767249"/>
    <w:rsid w:val="00774538"/>
    <w:rsid w:val="00782420"/>
    <w:rsid w:val="00794A72"/>
    <w:rsid w:val="00797E0C"/>
    <w:rsid w:val="007A005E"/>
    <w:rsid w:val="007A0A54"/>
    <w:rsid w:val="007A1C0E"/>
    <w:rsid w:val="007A2770"/>
    <w:rsid w:val="007A7986"/>
    <w:rsid w:val="007A7CFE"/>
    <w:rsid w:val="007B0035"/>
    <w:rsid w:val="007B2960"/>
    <w:rsid w:val="007B4DF7"/>
    <w:rsid w:val="007C377F"/>
    <w:rsid w:val="007C4D56"/>
    <w:rsid w:val="007C5E31"/>
    <w:rsid w:val="007C695D"/>
    <w:rsid w:val="007C6E1D"/>
    <w:rsid w:val="007C7614"/>
    <w:rsid w:val="007C78D3"/>
    <w:rsid w:val="007D3102"/>
    <w:rsid w:val="007E0B6B"/>
    <w:rsid w:val="007E2958"/>
    <w:rsid w:val="007E78E3"/>
    <w:rsid w:val="007F207F"/>
    <w:rsid w:val="007F411B"/>
    <w:rsid w:val="007F570E"/>
    <w:rsid w:val="007F68FD"/>
    <w:rsid w:val="0080186C"/>
    <w:rsid w:val="00802F76"/>
    <w:rsid w:val="00807007"/>
    <w:rsid w:val="0081099A"/>
    <w:rsid w:val="008221A0"/>
    <w:rsid w:val="00826C4E"/>
    <w:rsid w:val="00826EEB"/>
    <w:rsid w:val="00830E04"/>
    <w:rsid w:val="0083234F"/>
    <w:rsid w:val="0083688F"/>
    <w:rsid w:val="00857F20"/>
    <w:rsid w:val="00864D4F"/>
    <w:rsid w:val="00870F24"/>
    <w:rsid w:val="00871BB6"/>
    <w:rsid w:val="0087217B"/>
    <w:rsid w:val="00876643"/>
    <w:rsid w:val="00881B80"/>
    <w:rsid w:val="00885DD5"/>
    <w:rsid w:val="00893E0C"/>
    <w:rsid w:val="008948DF"/>
    <w:rsid w:val="008965E2"/>
    <w:rsid w:val="008A3C66"/>
    <w:rsid w:val="008A411A"/>
    <w:rsid w:val="008A75D5"/>
    <w:rsid w:val="008B263D"/>
    <w:rsid w:val="008B3FF2"/>
    <w:rsid w:val="008B6E66"/>
    <w:rsid w:val="008C1941"/>
    <w:rsid w:val="008C239E"/>
    <w:rsid w:val="008C4213"/>
    <w:rsid w:val="008D2545"/>
    <w:rsid w:val="008D6C4B"/>
    <w:rsid w:val="008E2E6B"/>
    <w:rsid w:val="008E5081"/>
    <w:rsid w:val="008F0D5A"/>
    <w:rsid w:val="008F6428"/>
    <w:rsid w:val="008F69DA"/>
    <w:rsid w:val="00900532"/>
    <w:rsid w:val="009062D5"/>
    <w:rsid w:val="00907760"/>
    <w:rsid w:val="0091407B"/>
    <w:rsid w:val="00917F69"/>
    <w:rsid w:val="009235B5"/>
    <w:rsid w:val="00924856"/>
    <w:rsid w:val="00931B71"/>
    <w:rsid w:val="009334AD"/>
    <w:rsid w:val="0093665A"/>
    <w:rsid w:val="00936686"/>
    <w:rsid w:val="00937CCD"/>
    <w:rsid w:val="00943FCD"/>
    <w:rsid w:val="00944591"/>
    <w:rsid w:val="00946778"/>
    <w:rsid w:val="00950AF5"/>
    <w:rsid w:val="00954AA5"/>
    <w:rsid w:val="00962488"/>
    <w:rsid w:val="0096319A"/>
    <w:rsid w:val="009679FD"/>
    <w:rsid w:val="0097209F"/>
    <w:rsid w:val="00973996"/>
    <w:rsid w:val="00975044"/>
    <w:rsid w:val="00977105"/>
    <w:rsid w:val="00977577"/>
    <w:rsid w:val="00982993"/>
    <w:rsid w:val="00990C31"/>
    <w:rsid w:val="00991F00"/>
    <w:rsid w:val="00992C6C"/>
    <w:rsid w:val="00993ED6"/>
    <w:rsid w:val="009A3F8A"/>
    <w:rsid w:val="009A641F"/>
    <w:rsid w:val="009B2C11"/>
    <w:rsid w:val="009B4C91"/>
    <w:rsid w:val="009C0651"/>
    <w:rsid w:val="009C3417"/>
    <w:rsid w:val="009C4943"/>
    <w:rsid w:val="009C4D98"/>
    <w:rsid w:val="009C704D"/>
    <w:rsid w:val="009D0F44"/>
    <w:rsid w:val="009D6110"/>
    <w:rsid w:val="009D6F5B"/>
    <w:rsid w:val="009D7991"/>
    <w:rsid w:val="009E1475"/>
    <w:rsid w:val="009E1A83"/>
    <w:rsid w:val="009F047E"/>
    <w:rsid w:val="009F1107"/>
    <w:rsid w:val="00A00261"/>
    <w:rsid w:val="00A00C07"/>
    <w:rsid w:val="00A0537A"/>
    <w:rsid w:val="00A061E1"/>
    <w:rsid w:val="00A10719"/>
    <w:rsid w:val="00A17759"/>
    <w:rsid w:val="00A213E2"/>
    <w:rsid w:val="00A301DA"/>
    <w:rsid w:val="00A30CE4"/>
    <w:rsid w:val="00A35240"/>
    <w:rsid w:val="00A35D8E"/>
    <w:rsid w:val="00A4098B"/>
    <w:rsid w:val="00A40B79"/>
    <w:rsid w:val="00A4183E"/>
    <w:rsid w:val="00A43813"/>
    <w:rsid w:val="00A56613"/>
    <w:rsid w:val="00A5704E"/>
    <w:rsid w:val="00A577A4"/>
    <w:rsid w:val="00A62872"/>
    <w:rsid w:val="00A63AAE"/>
    <w:rsid w:val="00A6629D"/>
    <w:rsid w:val="00A70477"/>
    <w:rsid w:val="00A83339"/>
    <w:rsid w:val="00A92377"/>
    <w:rsid w:val="00A96277"/>
    <w:rsid w:val="00AA0132"/>
    <w:rsid w:val="00AA251F"/>
    <w:rsid w:val="00AA2B7B"/>
    <w:rsid w:val="00AB3A4A"/>
    <w:rsid w:val="00AC1A70"/>
    <w:rsid w:val="00AC3AB0"/>
    <w:rsid w:val="00AC3EAC"/>
    <w:rsid w:val="00AC4F32"/>
    <w:rsid w:val="00AD0724"/>
    <w:rsid w:val="00AD2CE6"/>
    <w:rsid w:val="00AD402D"/>
    <w:rsid w:val="00AD7BD6"/>
    <w:rsid w:val="00AE3379"/>
    <w:rsid w:val="00AE347A"/>
    <w:rsid w:val="00AE4D7A"/>
    <w:rsid w:val="00AE5A49"/>
    <w:rsid w:val="00AE73CC"/>
    <w:rsid w:val="00AF0AED"/>
    <w:rsid w:val="00AF3561"/>
    <w:rsid w:val="00AF4A9D"/>
    <w:rsid w:val="00AF6BE1"/>
    <w:rsid w:val="00B10374"/>
    <w:rsid w:val="00B138EA"/>
    <w:rsid w:val="00B13B7F"/>
    <w:rsid w:val="00B17B48"/>
    <w:rsid w:val="00B4380D"/>
    <w:rsid w:val="00B448EB"/>
    <w:rsid w:val="00B44F89"/>
    <w:rsid w:val="00B533CB"/>
    <w:rsid w:val="00B53548"/>
    <w:rsid w:val="00B6360D"/>
    <w:rsid w:val="00B7074B"/>
    <w:rsid w:val="00B70DC0"/>
    <w:rsid w:val="00B70F1E"/>
    <w:rsid w:val="00B752F5"/>
    <w:rsid w:val="00B80F8D"/>
    <w:rsid w:val="00B81977"/>
    <w:rsid w:val="00B91744"/>
    <w:rsid w:val="00B92C92"/>
    <w:rsid w:val="00BA02B5"/>
    <w:rsid w:val="00BA0812"/>
    <w:rsid w:val="00BA307C"/>
    <w:rsid w:val="00BA4E5F"/>
    <w:rsid w:val="00BA6938"/>
    <w:rsid w:val="00BC414A"/>
    <w:rsid w:val="00BC6554"/>
    <w:rsid w:val="00BD366C"/>
    <w:rsid w:val="00BD4EB6"/>
    <w:rsid w:val="00BD7BCF"/>
    <w:rsid w:val="00BE039C"/>
    <w:rsid w:val="00BE3A1D"/>
    <w:rsid w:val="00BF2B28"/>
    <w:rsid w:val="00C01772"/>
    <w:rsid w:val="00C02F6F"/>
    <w:rsid w:val="00C0458F"/>
    <w:rsid w:val="00C04B7D"/>
    <w:rsid w:val="00C0542B"/>
    <w:rsid w:val="00C05F09"/>
    <w:rsid w:val="00C06EA2"/>
    <w:rsid w:val="00C1486A"/>
    <w:rsid w:val="00C15B1D"/>
    <w:rsid w:val="00C20295"/>
    <w:rsid w:val="00C21D90"/>
    <w:rsid w:val="00C221F0"/>
    <w:rsid w:val="00C32AA8"/>
    <w:rsid w:val="00C371EB"/>
    <w:rsid w:val="00C4015E"/>
    <w:rsid w:val="00C4054D"/>
    <w:rsid w:val="00C4203D"/>
    <w:rsid w:val="00C4262F"/>
    <w:rsid w:val="00C44118"/>
    <w:rsid w:val="00C500E2"/>
    <w:rsid w:val="00C50249"/>
    <w:rsid w:val="00C5165A"/>
    <w:rsid w:val="00C52925"/>
    <w:rsid w:val="00C600CE"/>
    <w:rsid w:val="00C647F4"/>
    <w:rsid w:val="00C715F7"/>
    <w:rsid w:val="00C737AC"/>
    <w:rsid w:val="00C73DCD"/>
    <w:rsid w:val="00C81AF8"/>
    <w:rsid w:val="00C82164"/>
    <w:rsid w:val="00C829BC"/>
    <w:rsid w:val="00C87B10"/>
    <w:rsid w:val="00C90402"/>
    <w:rsid w:val="00C91674"/>
    <w:rsid w:val="00C93741"/>
    <w:rsid w:val="00C93E7B"/>
    <w:rsid w:val="00C95C7A"/>
    <w:rsid w:val="00C979AB"/>
    <w:rsid w:val="00CA14E3"/>
    <w:rsid w:val="00CA4A17"/>
    <w:rsid w:val="00CA4DE1"/>
    <w:rsid w:val="00CB5AF9"/>
    <w:rsid w:val="00CB5C0C"/>
    <w:rsid w:val="00CC0075"/>
    <w:rsid w:val="00CC50AE"/>
    <w:rsid w:val="00CC5888"/>
    <w:rsid w:val="00CC5CFC"/>
    <w:rsid w:val="00CC5FC8"/>
    <w:rsid w:val="00CC73C6"/>
    <w:rsid w:val="00CD0A62"/>
    <w:rsid w:val="00CD1BD8"/>
    <w:rsid w:val="00CD2A9C"/>
    <w:rsid w:val="00CD5ED2"/>
    <w:rsid w:val="00CD785C"/>
    <w:rsid w:val="00CE3E65"/>
    <w:rsid w:val="00CE456B"/>
    <w:rsid w:val="00CE595C"/>
    <w:rsid w:val="00CE5F79"/>
    <w:rsid w:val="00CF3AD8"/>
    <w:rsid w:val="00CF63A3"/>
    <w:rsid w:val="00CF6E08"/>
    <w:rsid w:val="00D04427"/>
    <w:rsid w:val="00D04EA0"/>
    <w:rsid w:val="00D05187"/>
    <w:rsid w:val="00D07A77"/>
    <w:rsid w:val="00D119C5"/>
    <w:rsid w:val="00D13845"/>
    <w:rsid w:val="00D142A6"/>
    <w:rsid w:val="00D21BB7"/>
    <w:rsid w:val="00D2649A"/>
    <w:rsid w:val="00D2759F"/>
    <w:rsid w:val="00D30BE8"/>
    <w:rsid w:val="00D32E4E"/>
    <w:rsid w:val="00D364A6"/>
    <w:rsid w:val="00D4368E"/>
    <w:rsid w:val="00D479D9"/>
    <w:rsid w:val="00D51682"/>
    <w:rsid w:val="00D543BD"/>
    <w:rsid w:val="00D732EE"/>
    <w:rsid w:val="00D75A86"/>
    <w:rsid w:val="00D809E4"/>
    <w:rsid w:val="00D82AB9"/>
    <w:rsid w:val="00D859B5"/>
    <w:rsid w:val="00D92DE8"/>
    <w:rsid w:val="00D96F72"/>
    <w:rsid w:val="00DA17E5"/>
    <w:rsid w:val="00DB0785"/>
    <w:rsid w:val="00DB43F1"/>
    <w:rsid w:val="00DB78D5"/>
    <w:rsid w:val="00DC11BB"/>
    <w:rsid w:val="00DC6B9D"/>
    <w:rsid w:val="00DC7F8E"/>
    <w:rsid w:val="00DD0323"/>
    <w:rsid w:val="00DE6B6C"/>
    <w:rsid w:val="00DF1294"/>
    <w:rsid w:val="00DF211B"/>
    <w:rsid w:val="00DF378A"/>
    <w:rsid w:val="00DF5AB9"/>
    <w:rsid w:val="00E01EF8"/>
    <w:rsid w:val="00E07C6D"/>
    <w:rsid w:val="00E10539"/>
    <w:rsid w:val="00E109EB"/>
    <w:rsid w:val="00E12C09"/>
    <w:rsid w:val="00E14309"/>
    <w:rsid w:val="00E14413"/>
    <w:rsid w:val="00E20FFF"/>
    <w:rsid w:val="00E30780"/>
    <w:rsid w:val="00E308E8"/>
    <w:rsid w:val="00E3188F"/>
    <w:rsid w:val="00E375EF"/>
    <w:rsid w:val="00E50A46"/>
    <w:rsid w:val="00E52840"/>
    <w:rsid w:val="00E535DA"/>
    <w:rsid w:val="00E55538"/>
    <w:rsid w:val="00E56FDD"/>
    <w:rsid w:val="00E57E14"/>
    <w:rsid w:val="00E607BE"/>
    <w:rsid w:val="00E60E00"/>
    <w:rsid w:val="00E61057"/>
    <w:rsid w:val="00E62EEE"/>
    <w:rsid w:val="00E63AA8"/>
    <w:rsid w:val="00E65F8B"/>
    <w:rsid w:val="00E66C4E"/>
    <w:rsid w:val="00E67729"/>
    <w:rsid w:val="00E67B54"/>
    <w:rsid w:val="00E80860"/>
    <w:rsid w:val="00E823BF"/>
    <w:rsid w:val="00E83057"/>
    <w:rsid w:val="00E84EC1"/>
    <w:rsid w:val="00E8606F"/>
    <w:rsid w:val="00E90187"/>
    <w:rsid w:val="00E95645"/>
    <w:rsid w:val="00E96ED9"/>
    <w:rsid w:val="00EA265C"/>
    <w:rsid w:val="00EA453C"/>
    <w:rsid w:val="00EA4DE9"/>
    <w:rsid w:val="00EA5911"/>
    <w:rsid w:val="00EB0194"/>
    <w:rsid w:val="00EB113E"/>
    <w:rsid w:val="00EB3152"/>
    <w:rsid w:val="00EB438A"/>
    <w:rsid w:val="00EB44E5"/>
    <w:rsid w:val="00EB4798"/>
    <w:rsid w:val="00EB5ED0"/>
    <w:rsid w:val="00EC4107"/>
    <w:rsid w:val="00ED0400"/>
    <w:rsid w:val="00ED6E58"/>
    <w:rsid w:val="00ED7DD6"/>
    <w:rsid w:val="00EE77AD"/>
    <w:rsid w:val="00EF058F"/>
    <w:rsid w:val="00EF1A50"/>
    <w:rsid w:val="00EF787E"/>
    <w:rsid w:val="00F00069"/>
    <w:rsid w:val="00F009BC"/>
    <w:rsid w:val="00F0555F"/>
    <w:rsid w:val="00F07072"/>
    <w:rsid w:val="00F10576"/>
    <w:rsid w:val="00F115C5"/>
    <w:rsid w:val="00F1297C"/>
    <w:rsid w:val="00F14419"/>
    <w:rsid w:val="00F174F8"/>
    <w:rsid w:val="00F21A02"/>
    <w:rsid w:val="00F22BD3"/>
    <w:rsid w:val="00F33649"/>
    <w:rsid w:val="00F362E2"/>
    <w:rsid w:val="00F36627"/>
    <w:rsid w:val="00F41732"/>
    <w:rsid w:val="00F517E7"/>
    <w:rsid w:val="00F625BA"/>
    <w:rsid w:val="00F640AA"/>
    <w:rsid w:val="00F653D4"/>
    <w:rsid w:val="00F804BD"/>
    <w:rsid w:val="00F84E8D"/>
    <w:rsid w:val="00F850D5"/>
    <w:rsid w:val="00F86DF2"/>
    <w:rsid w:val="00FA130E"/>
    <w:rsid w:val="00FB0C7B"/>
    <w:rsid w:val="00FB2A57"/>
    <w:rsid w:val="00FB4BA3"/>
    <w:rsid w:val="00FC1851"/>
    <w:rsid w:val="00FC3EB8"/>
    <w:rsid w:val="00FE048D"/>
    <w:rsid w:val="00FF0279"/>
    <w:rsid w:val="00FF3349"/>
    <w:rsid w:val="00FF47E2"/>
    <w:rsid w:val="00FF59F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5DE261-A13C-4D60-AF90-688D7959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pPr>
        <w:spacing w:line="276"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3555"/>
    <w:rPr>
      <w:sz w:val="24"/>
      <w:szCs w:val="24"/>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6738F0"/>
    <w:pPr>
      <w:jc w:val="center"/>
    </w:pPr>
    <w:rPr>
      <w:rFonts w:ascii="Arial" w:hAnsi="Arial" w:cs="Arial"/>
      <w:b/>
      <w:bCs/>
      <w:caps/>
      <w:lang w:val="cs-CZ"/>
    </w:rPr>
  </w:style>
  <w:style w:type="paragraph" w:styleId="Zpat">
    <w:name w:val="footer"/>
    <w:basedOn w:val="Normln"/>
    <w:link w:val="ZpatChar"/>
    <w:uiPriority w:val="99"/>
    <w:rsid w:val="006738F0"/>
    <w:pPr>
      <w:tabs>
        <w:tab w:val="center" w:pos="4536"/>
        <w:tab w:val="right" w:pos="9072"/>
      </w:tabs>
    </w:pPr>
    <w:rPr>
      <w:lang w:val="cs-CZ"/>
    </w:rPr>
  </w:style>
  <w:style w:type="paragraph" w:styleId="Normlnweb">
    <w:name w:val="Normal (Web)"/>
    <w:basedOn w:val="Normln"/>
    <w:rsid w:val="00A10719"/>
    <w:pPr>
      <w:spacing w:before="100" w:beforeAutospacing="1" w:after="100" w:afterAutospacing="1"/>
    </w:pPr>
    <w:rPr>
      <w:lang w:val="cs-CZ"/>
    </w:rPr>
  </w:style>
  <w:style w:type="character" w:styleId="Siln">
    <w:name w:val="Strong"/>
    <w:basedOn w:val="Standardnpsmoodstavce"/>
    <w:uiPriority w:val="22"/>
    <w:qFormat/>
    <w:rsid w:val="00A10719"/>
    <w:rPr>
      <w:b/>
      <w:bCs/>
    </w:rPr>
  </w:style>
  <w:style w:type="character" w:styleId="Hypertextovodkaz">
    <w:name w:val="Hyperlink"/>
    <w:basedOn w:val="Standardnpsmoodstavce"/>
    <w:rsid w:val="00CC0075"/>
    <w:rPr>
      <w:color w:val="0000FF"/>
      <w:u w:val="single"/>
    </w:rPr>
  </w:style>
  <w:style w:type="paragraph" w:styleId="Odstavecseseznamem">
    <w:name w:val="List Paragraph"/>
    <w:basedOn w:val="Normln"/>
    <w:qFormat/>
    <w:rsid w:val="002A7151"/>
    <w:pPr>
      <w:spacing w:after="200"/>
      <w:ind w:left="720"/>
      <w:contextualSpacing/>
    </w:pPr>
    <w:rPr>
      <w:rFonts w:ascii="Calibri" w:eastAsia="Calibri" w:hAnsi="Calibri"/>
      <w:sz w:val="22"/>
      <w:szCs w:val="22"/>
      <w:lang w:val="cs-CZ" w:eastAsia="en-US"/>
    </w:rPr>
  </w:style>
  <w:style w:type="table" w:styleId="Mkatabulky">
    <w:name w:val="Table Grid"/>
    <w:basedOn w:val="Normlntabulka"/>
    <w:rsid w:val="00312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A0537A"/>
    <w:rPr>
      <w:rFonts w:ascii="Consolas" w:eastAsia="Calibri" w:hAnsi="Consolas"/>
      <w:sz w:val="21"/>
      <w:szCs w:val="21"/>
      <w:lang w:val="cs-CZ" w:eastAsia="en-US"/>
    </w:rPr>
  </w:style>
  <w:style w:type="character" w:customStyle="1" w:styleId="ProsttextChar">
    <w:name w:val="Prostý text Char"/>
    <w:basedOn w:val="Standardnpsmoodstavce"/>
    <w:link w:val="Prosttext"/>
    <w:uiPriority w:val="99"/>
    <w:rsid w:val="00A0537A"/>
    <w:rPr>
      <w:rFonts w:ascii="Consolas" w:eastAsia="Calibri" w:hAnsi="Consolas" w:cs="Times New Roman"/>
      <w:sz w:val="21"/>
      <w:szCs w:val="21"/>
      <w:lang w:eastAsia="en-US"/>
    </w:rPr>
  </w:style>
  <w:style w:type="character" w:customStyle="1" w:styleId="apple-converted-space">
    <w:name w:val="apple-converted-space"/>
    <w:basedOn w:val="Standardnpsmoodstavce"/>
    <w:rsid w:val="00C52925"/>
  </w:style>
  <w:style w:type="paragraph" w:styleId="Zhlav">
    <w:name w:val="header"/>
    <w:basedOn w:val="Normln"/>
    <w:link w:val="ZhlavChar"/>
    <w:rsid w:val="00B91744"/>
    <w:pPr>
      <w:tabs>
        <w:tab w:val="center" w:pos="4536"/>
        <w:tab w:val="right" w:pos="9072"/>
      </w:tabs>
    </w:pPr>
  </w:style>
  <w:style w:type="character" w:customStyle="1" w:styleId="ZhlavChar">
    <w:name w:val="Záhlaví Char"/>
    <w:basedOn w:val="Standardnpsmoodstavce"/>
    <w:link w:val="Zhlav"/>
    <w:rsid w:val="00B91744"/>
    <w:rPr>
      <w:sz w:val="24"/>
      <w:szCs w:val="24"/>
      <w:lang w:val="de-DE"/>
    </w:rPr>
  </w:style>
  <w:style w:type="character" w:customStyle="1" w:styleId="ZpatChar">
    <w:name w:val="Zápatí Char"/>
    <w:basedOn w:val="Standardnpsmoodstavce"/>
    <w:link w:val="Zpat"/>
    <w:uiPriority w:val="99"/>
    <w:rsid w:val="00B91744"/>
    <w:rPr>
      <w:sz w:val="24"/>
      <w:szCs w:val="24"/>
    </w:rPr>
  </w:style>
  <w:style w:type="paragraph" w:styleId="Textbubliny">
    <w:name w:val="Balloon Text"/>
    <w:basedOn w:val="Normln"/>
    <w:link w:val="TextbublinyChar"/>
    <w:semiHidden/>
    <w:unhideWhenUsed/>
    <w:rsid w:val="007F411B"/>
    <w:rPr>
      <w:rFonts w:ascii="Segoe UI" w:hAnsi="Segoe UI" w:cs="Segoe UI"/>
      <w:sz w:val="18"/>
      <w:szCs w:val="18"/>
    </w:rPr>
  </w:style>
  <w:style w:type="character" w:customStyle="1" w:styleId="TextbublinyChar">
    <w:name w:val="Text bubliny Char"/>
    <w:basedOn w:val="Standardnpsmoodstavce"/>
    <w:link w:val="Textbubliny"/>
    <w:semiHidden/>
    <w:rsid w:val="007F411B"/>
    <w:rPr>
      <w:rFonts w:ascii="Segoe UI"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00494">
      <w:bodyDiv w:val="1"/>
      <w:marLeft w:val="0"/>
      <w:marRight w:val="0"/>
      <w:marTop w:val="0"/>
      <w:marBottom w:val="0"/>
      <w:divBdr>
        <w:top w:val="none" w:sz="0" w:space="0" w:color="auto"/>
        <w:left w:val="none" w:sz="0" w:space="0" w:color="auto"/>
        <w:bottom w:val="none" w:sz="0" w:space="0" w:color="auto"/>
        <w:right w:val="none" w:sz="0" w:space="0" w:color="auto"/>
      </w:divBdr>
    </w:div>
    <w:div w:id="376709531">
      <w:bodyDiv w:val="1"/>
      <w:marLeft w:val="0"/>
      <w:marRight w:val="0"/>
      <w:marTop w:val="0"/>
      <w:marBottom w:val="0"/>
      <w:divBdr>
        <w:top w:val="none" w:sz="0" w:space="0" w:color="auto"/>
        <w:left w:val="none" w:sz="0" w:space="0" w:color="auto"/>
        <w:bottom w:val="none" w:sz="0" w:space="0" w:color="auto"/>
        <w:right w:val="none" w:sz="0" w:space="0" w:color="auto"/>
      </w:divBdr>
    </w:div>
    <w:div w:id="640766391">
      <w:bodyDiv w:val="1"/>
      <w:marLeft w:val="0"/>
      <w:marRight w:val="0"/>
      <w:marTop w:val="0"/>
      <w:marBottom w:val="0"/>
      <w:divBdr>
        <w:top w:val="none" w:sz="0" w:space="0" w:color="auto"/>
        <w:left w:val="none" w:sz="0" w:space="0" w:color="auto"/>
        <w:bottom w:val="none" w:sz="0" w:space="0" w:color="auto"/>
        <w:right w:val="none" w:sz="0" w:space="0" w:color="auto"/>
      </w:divBdr>
    </w:div>
    <w:div w:id="1089930795">
      <w:bodyDiv w:val="1"/>
      <w:marLeft w:val="0"/>
      <w:marRight w:val="0"/>
      <w:marTop w:val="0"/>
      <w:marBottom w:val="0"/>
      <w:divBdr>
        <w:top w:val="none" w:sz="0" w:space="0" w:color="auto"/>
        <w:left w:val="none" w:sz="0" w:space="0" w:color="auto"/>
        <w:bottom w:val="none" w:sz="0" w:space="0" w:color="auto"/>
        <w:right w:val="none" w:sz="0" w:space="0" w:color="auto"/>
      </w:divBdr>
    </w:div>
    <w:div w:id="1270116769">
      <w:bodyDiv w:val="1"/>
      <w:marLeft w:val="0"/>
      <w:marRight w:val="0"/>
      <w:marTop w:val="0"/>
      <w:marBottom w:val="0"/>
      <w:divBdr>
        <w:top w:val="none" w:sz="0" w:space="0" w:color="auto"/>
        <w:left w:val="none" w:sz="0" w:space="0" w:color="auto"/>
        <w:bottom w:val="none" w:sz="0" w:space="0" w:color="auto"/>
        <w:right w:val="none" w:sz="0" w:space="0" w:color="auto"/>
      </w:divBdr>
    </w:div>
    <w:div w:id="1563520982">
      <w:bodyDiv w:val="1"/>
      <w:marLeft w:val="0"/>
      <w:marRight w:val="0"/>
      <w:marTop w:val="0"/>
      <w:marBottom w:val="0"/>
      <w:divBdr>
        <w:top w:val="none" w:sz="0" w:space="0" w:color="auto"/>
        <w:left w:val="none" w:sz="0" w:space="0" w:color="auto"/>
        <w:bottom w:val="none" w:sz="0" w:space="0" w:color="auto"/>
        <w:right w:val="none" w:sz="0" w:space="0" w:color="auto"/>
      </w:divBdr>
    </w:div>
    <w:div w:id="1709452546">
      <w:bodyDiv w:val="1"/>
      <w:marLeft w:val="0"/>
      <w:marRight w:val="0"/>
      <w:marTop w:val="0"/>
      <w:marBottom w:val="0"/>
      <w:divBdr>
        <w:top w:val="none" w:sz="0" w:space="0" w:color="auto"/>
        <w:left w:val="none" w:sz="0" w:space="0" w:color="auto"/>
        <w:bottom w:val="none" w:sz="0" w:space="0" w:color="auto"/>
        <w:right w:val="none" w:sz="0" w:space="0" w:color="auto"/>
      </w:divBdr>
    </w:div>
    <w:div w:id="179355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7E414-5908-4E97-9CE5-05EABF09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4</Pages>
  <Words>1612</Words>
  <Characters>9513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_______________________</vt:lpstr>
    </vt:vector>
  </TitlesOfParts>
  <Company>ČVUT</Company>
  <LinksUpToDate>false</LinksUpToDate>
  <CharactersWithSpaces>11103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dc:title>
  <dc:creator>FD</dc:creator>
  <cp:lastModifiedBy>Jana Bidlova</cp:lastModifiedBy>
  <cp:revision>16</cp:revision>
  <cp:lastPrinted>2015-09-21T16:46:00Z</cp:lastPrinted>
  <dcterms:created xsi:type="dcterms:W3CDTF">2015-11-08T12:51:00Z</dcterms:created>
  <dcterms:modified xsi:type="dcterms:W3CDTF">2015-11-09T14:16:00Z</dcterms:modified>
</cp:coreProperties>
</file>